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E4" w:rsidRDefault="009802E4" w:rsidP="00980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A9382E" w:rsidRDefault="00D040F3" w:rsidP="009802E4">
      <w:pPr>
        <w:spacing w:after="0" w:line="240" w:lineRule="auto"/>
        <w:ind w:righ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7000" cy="8213558"/>
            <wp:effectExtent l="0" t="0" r="5080" b="0"/>
            <wp:docPr id="5" name="Рисунок 5" descr="C:\Users\User\Pictures\9 rk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9 rk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75439" cy="821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 06 2020 г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382E" w:rsidRPr="00B9146E" w:rsidRDefault="00A9382E" w:rsidP="00A9382E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даёт представление о целях обучения, воспитания и 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«ГЕОГРАФИЯ»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 в  основной  школе  —  предмет,  формирующий у обучающихся систему комплексных социально 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 экологических и социально-экономических процессов, о проблемах взаимодействия природы и общества, географических подходах к устойчивому развитию территорий.</w:t>
      </w:r>
      <w:proofErr w:type="gramEnd"/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 географического образования, основой для последующей уровневой дифференциации.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«ГЕОГРАФИЯ»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 воспитание экологической культуры, соответствующей современному уровню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геоэкологического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полиэтничном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многоконфессиональном мире;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 УЧЕБНОГО ПРЕДМЕТА «ГЕОГРАФИЯ» В УЧЕБНОМ ПЛАНЕ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 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 Учебным планом на изучение географии отводится в 9 классе - 2 часа в неделю, всего - 68 часов.</w:t>
      </w:r>
    </w:p>
    <w:p w:rsidR="00A9382E" w:rsidRPr="00B9146E" w:rsidRDefault="00A9382E" w:rsidP="00A9382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Введение. Место России в мире (4 часа)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Место России в мире. Политико-государственное устройство РФ.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Географическое положение и границы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Экономико и транспортно – географическое, геополитическое положение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Государственная территория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Население РФ (6 часов)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 xml:space="preserve">Исторические особенности заселения и освоения территории России. Численность и естественный прирост населения. Практическая работа № 3 «Составление сравнительной </w:t>
      </w:r>
      <w:proofErr w:type="gramStart"/>
      <w:r w:rsidRPr="00B9146E">
        <w:rPr>
          <w:rStyle w:val="c3"/>
          <w:color w:val="000000"/>
        </w:rPr>
        <w:t>характеристики половозрастного состава населения региона России</w:t>
      </w:r>
      <w:proofErr w:type="gramEnd"/>
      <w:r w:rsidRPr="00B9146E">
        <w:rPr>
          <w:rStyle w:val="c3"/>
          <w:color w:val="000000"/>
        </w:rPr>
        <w:t>».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Национальный состав населения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Миграции населения. Практическая работа № 4 «Характеристика особенностей миграционного движения населения России».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Городское и сельское население. Расселение населения.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Контроль знаний по теме «Население Российской Федерации»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Географические особенности экономики России (3часа)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География основных типов экономики на территории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Проблемы природно-ресурсной основы экономики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Россия в современной мировой экономике.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Перспективы развития России.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Важнейшие межотраслевые комплексы России и их география (23 час).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Научный комплекс (1 час)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Научный комплекс.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Машиностроительный комплекс (3 часа)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Роль, значение и проблемы развития машиностроения.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lastRenderedPageBreak/>
        <w:t>Факторы размещения машиностроения.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География Машиностроения. Практическая работа № 5 «Определение главных районов размещения предприятий точного и металлоёмкого машиностроения».</w:t>
      </w:r>
    </w:p>
    <w:p w:rsidR="00A9382E" w:rsidRPr="00B9146E" w:rsidRDefault="00A9382E" w:rsidP="00A938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Топливно-энергетический комплекс (ТЭК) – 3 часа.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Роль, значение и проблемы ТЭК.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Топливная промышленность. Практическая работа № 6 «Характеристика угольного бассейна России».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Электроэнергетика.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27"/>
          <w:b/>
          <w:bCs/>
          <w:color w:val="000000"/>
        </w:rPr>
        <w:t>Комплексы производящие конструкционные материалы и химические вещества – (7 часов).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Состав и значение комплекса конструкционных материалов.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Металлургический комплекс.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Факторы размещения предприятий металлургического комплекса. Чёрная металлургия.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Цветная металлургия.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Химико-лесной комплекс. Химическая промышленность.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Факторы размещение предприятий химической промышленности.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3"/>
          <w:color w:val="000000"/>
        </w:rPr>
        <w:t>Лесная промышленность.</w:t>
      </w:r>
    </w:p>
    <w:p w:rsidR="00A9382E" w:rsidRPr="00B9146E" w:rsidRDefault="00A9382E" w:rsidP="00A9382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146E">
        <w:rPr>
          <w:rStyle w:val="c27"/>
          <w:b/>
          <w:bCs/>
          <w:color w:val="000000"/>
        </w:rPr>
        <w:t>Агропромышленный комплекс (АПК) – 3 часа.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Состав и значение АПК Практическая работа № 7 «Определение состава трёх звеньев АПК»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Земледелие и животноводство. Практическая работа № 8 «Определение основных районов выращивания зерновых и технических культур».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Пищевая и лёгкая промышленность.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3"/>
          <w:b/>
          <w:bCs/>
          <w:color w:val="000000"/>
        </w:rPr>
        <w:t>Инфраструктурный  комплекс (6часов)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Состав комплекса. Роль транспорта.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 xml:space="preserve">Железнодорожный и автомобильный транспорт. 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9146E">
        <w:rPr>
          <w:rStyle w:val="c3"/>
          <w:color w:val="000000"/>
        </w:rPr>
        <w:t>Водный</w:t>
      </w:r>
      <w:proofErr w:type="gramEnd"/>
      <w:r w:rsidRPr="00B9146E">
        <w:rPr>
          <w:rStyle w:val="c3"/>
          <w:color w:val="000000"/>
        </w:rPr>
        <w:t xml:space="preserve"> и другие виды транспорта.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Связь. Сфера обслуживания.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Обобщение и повторение по теме «Важнейшие межотраслевые комплексы»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Контроль знаний по теме «Важнейшие межотраслевые комплексы»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Региональная часть курса (32 часа).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Районирование России. Общественная география крупных регионов (28 часов)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Районирование России (1 час)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Районирование России. Практическая работа № 10 «Определение разных видов районирования России»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Западный макрорегион – Европейская часть России (1 час)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Общая характеристика.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 xml:space="preserve">Центральная Россия и </w:t>
      </w:r>
      <w:proofErr w:type="gramStart"/>
      <w:r w:rsidRPr="00B9146E">
        <w:rPr>
          <w:rStyle w:val="c27"/>
          <w:b/>
          <w:bCs/>
          <w:color w:val="000000"/>
        </w:rPr>
        <w:t>Европейский</w:t>
      </w:r>
      <w:proofErr w:type="gramEnd"/>
      <w:r w:rsidRPr="00B9146E">
        <w:rPr>
          <w:rStyle w:val="c27"/>
          <w:b/>
          <w:bCs/>
          <w:color w:val="000000"/>
        </w:rPr>
        <w:t xml:space="preserve"> Северо-Запад (7 часов).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Состав, природа, историческое изменение географического положения. Общие проблемы.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Население и главные черты хозяйства.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Районы Центральной России. Москва и Московский столичный регион.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Географические особенности областей Центрального Район.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Волго-Вятский и Центрально-Чернозёмный район.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Северо-Западный район. Практическая работа № 11 «Сравнение ЭГП и планировка Москвы и Санкт-Петербурга».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Контроль знаний по теме «Центральная Россия и Европейский Север-Запад»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Европейский Север – (3 часа)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Географическое положение, природные условия и ресурсы. Практическая работа № 12 «Анализ условий для развития хозяйства».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Население.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lastRenderedPageBreak/>
        <w:t> Хозяйство.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Европейский Юг – Северный Кавказ и Крым (3часа)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Географическое положение, природные условия и ресурсы.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Население.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Хозяйство.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Поволжье (3 часа)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Географическое положение, природные условия и ресурсы.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Население.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Хозяйство.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27"/>
          <w:b/>
          <w:bCs/>
          <w:color w:val="000000"/>
        </w:rPr>
        <w:t>Урал (4 часа)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Географическое положение, природные условия и ресурсы.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Население.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Хозяйство. Практическая работа № 13 «Характеристика проблем Уральского экономического района»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Обобщение и повторение по теме «Районы Европейской части России.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9146E">
        <w:rPr>
          <w:rStyle w:val="c27"/>
          <w:b/>
          <w:bCs/>
          <w:color w:val="000000"/>
        </w:rPr>
        <w:t>Восточный</w:t>
      </w:r>
      <w:proofErr w:type="gramEnd"/>
      <w:r w:rsidRPr="00B9146E">
        <w:rPr>
          <w:rStyle w:val="c27"/>
          <w:b/>
          <w:bCs/>
          <w:color w:val="000000"/>
        </w:rPr>
        <w:t xml:space="preserve"> макрорегион – Азиатская Россия (6 часов)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Общая характеристика.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Этапы, проблемы и перспективы развития экономики.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Западная Сибирь. Практическая работа № 14 «Характеристика промышленного узла (ТПК)».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Восточная Сибирь. Практическая работа № 15 «Сравнение географического положения Западной и Восточной Сибири»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Дальний Восток</w:t>
      </w:r>
    </w:p>
    <w:p w:rsidR="00A9382E" w:rsidRPr="00B9146E" w:rsidRDefault="00A9382E" w:rsidP="00A9382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9146E">
        <w:rPr>
          <w:rStyle w:val="c3"/>
          <w:color w:val="000000"/>
        </w:rPr>
        <w:t>Контроль знаний по теме «Районирование России. Общественная география крупных регионов».</w:t>
      </w:r>
    </w:p>
    <w:p w:rsidR="00A9382E" w:rsidRPr="00B9146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Pr="00B9146E" w:rsidRDefault="00A9382E" w:rsidP="00A9382E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 к символам России, своего края.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воспитания: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разно-образной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природе и окружающей среде.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 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социальной сред;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участию в практической деятельности экологической направленности.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географии в основной школе способствует достижению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9382E" w:rsidRPr="00B9146E" w:rsidRDefault="00A9382E" w:rsidP="00A9382E">
      <w:pPr>
        <w:numPr>
          <w:ilvl w:val="0"/>
          <w:numId w:val="1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графического исследования;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A9382E" w:rsidRPr="00B9146E" w:rsidRDefault="00A9382E" w:rsidP="00A9382E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A9382E" w:rsidRPr="00B9146E" w:rsidRDefault="00A9382E" w:rsidP="00A9382E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коммуникативными действиями: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</w:t>
      </w:r>
    </w:p>
    <w:p w:rsidR="00A9382E" w:rsidRPr="00B9146E" w:rsidRDefault="00A9382E" w:rsidP="00A9382E">
      <w:pPr>
        <w:numPr>
          <w:ilvl w:val="0"/>
          <w:numId w:val="4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A9382E" w:rsidRPr="00B9146E" w:rsidRDefault="00A9382E" w:rsidP="00A9382E">
      <w:pPr>
        <w:numPr>
          <w:ilvl w:val="0"/>
          <w:numId w:val="4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9382E" w:rsidRPr="00B9146E" w:rsidRDefault="00A9382E" w:rsidP="00A9382E">
      <w:pPr>
        <w:numPr>
          <w:ilvl w:val="0"/>
          <w:numId w:val="4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A9382E" w:rsidRPr="00B9146E" w:rsidRDefault="00A9382E" w:rsidP="00A9382E">
      <w:pPr>
        <w:numPr>
          <w:ilvl w:val="0"/>
          <w:numId w:val="4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(сотрудничество)</w:t>
      </w:r>
    </w:p>
    <w:p w:rsidR="00A9382E" w:rsidRPr="00B9146E" w:rsidRDefault="00A9382E" w:rsidP="00A9382E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382E" w:rsidRPr="00B9146E" w:rsidRDefault="00A9382E" w:rsidP="00A9382E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9382E" w:rsidRPr="00B9146E" w:rsidRDefault="00A9382E" w:rsidP="00A9382E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</w:t>
      </w:r>
    </w:p>
    <w:p w:rsidR="00A9382E" w:rsidRPr="00B9146E" w:rsidRDefault="00A9382E" w:rsidP="00A9382E">
      <w:pPr>
        <w:numPr>
          <w:ilvl w:val="0"/>
          <w:numId w:val="6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A9382E" w:rsidRPr="00B9146E" w:rsidRDefault="00A9382E" w:rsidP="00A9382E">
      <w:pPr>
        <w:numPr>
          <w:ilvl w:val="0"/>
          <w:numId w:val="6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 (рефлексия)</w:t>
      </w:r>
    </w:p>
    <w:p w:rsidR="00A9382E" w:rsidRPr="00B9146E" w:rsidRDefault="00A9382E" w:rsidP="00A9382E">
      <w:pPr>
        <w:numPr>
          <w:ilvl w:val="0"/>
          <w:numId w:val="7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способами самоконтроля и рефлексии;</w:t>
      </w:r>
    </w:p>
    <w:p w:rsidR="00A9382E" w:rsidRPr="00B9146E" w:rsidRDefault="00A9382E" w:rsidP="00A9382E">
      <w:pPr>
        <w:numPr>
          <w:ilvl w:val="0"/>
          <w:numId w:val="7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приобретённому опыту;</w:t>
      </w:r>
    </w:p>
    <w:p w:rsidR="00A9382E" w:rsidRPr="00B9146E" w:rsidRDefault="00A9382E" w:rsidP="00A9382E">
      <w:pPr>
        <w:numPr>
          <w:ilvl w:val="0"/>
          <w:numId w:val="7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9382E" w:rsidRPr="00B9146E" w:rsidRDefault="00A9382E" w:rsidP="00A9382E">
      <w:pPr>
        <w:numPr>
          <w:ilvl w:val="0"/>
          <w:numId w:val="7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условиям.</w:t>
      </w:r>
    </w:p>
    <w:p w:rsidR="00A9382E" w:rsidRPr="00B9146E" w:rsidRDefault="00A9382E" w:rsidP="00A9382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себя и других:</w:t>
      </w:r>
    </w:p>
    <w:p w:rsidR="00A9382E" w:rsidRPr="00B9146E" w:rsidRDefault="00A9382E" w:rsidP="00A9382E">
      <w:pPr>
        <w:numPr>
          <w:ilvl w:val="0"/>
          <w:numId w:val="8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A9382E" w:rsidRPr="00B9146E" w:rsidRDefault="00A9382E" w:rsidP="00A9382E">
      <w:pPr>
        <w:numPr>
          <w:ilvl w:val="0"/>
          <w:numId w:val="8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382E" w:rsidRPr="00B9146E" w:rsidRDefault="00A9382E" w:rsidP="00A9382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понятия «экономико-географическое положение», «состав хозяйства», «отраслевая, функциональная и 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 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территории опережающего развития (ТОР), Арктическую зону и зону Севера России;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природно-ресурсный, человеческий и производственный капитал;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транспорта и основные показатели их работы: грузооборот и пассажирооборот;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 крупнейшие центры и районы размещения отраслей промышленности, транспортные магистрали и центры, районы развития отраслей сельского хозяйства;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об особенностях компонентов природы Росс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территорий; об особенностях взаимодействия природы и общества в 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географические различия населения и хозяйства территорий крупных регионов страны;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 динамике, уровне и структуре социально-экономического развития России, месте и роли России в мире;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A9382E" w:rsidRPr="00B9146E" w:rsidRDefault="00A9382E" w:rsidP="00A9382E">
      <w:pPr>
        <w:numPr>
          <w:ilvl w:val="0"/>
          <w:numId w:val="9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 и роль России в мировом хозяйстве.</w:t>
      </w:r>
    </w:p>
    <w:p w:rsidR="00A9382E" w:rsidRPr="00B9146E" w:rsidRDefault="00A9382E" w:rsidP="00A9382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46E">
        <w:rPr>
          <w:rFonts w:ascii="Times New Roman" w:hAnsi="Times New Roman" w:cs="Times New Roman"/>
          <w:b/>
          <w:sz w:val="24"/>
          <w:szCs w:val="24"/>
        </w:rPr>
        <w:t>Используемый учебно-методический комплект УМК (учебник, рабочая тетрадь), цифровые образовательные ресурсы ЦОР (мультимедийные программы, электронные учебники и задачники, электронные библиотеки, виртуальная лаборатория) используемые для обучения и воспитания.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В.П. Дронов. В.Я. Ром. География России. Население  и хозяйство. 9 класс – М.: Дрофа, 2012.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2.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по географии для 9 класса, изд. «ДРОФА», 2018. Контурные карты по географии для 9 класса, изд. «ДРОФА», 2018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Жижина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Поурочные разработки по географии: Природа России. Население и хозяйство: 9 класс.- М.</w:t>
      </w:r>
      <w:proofErr w:type="gram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«ВАКО», 2016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пособие по географии населения  и хозяйства России. 9 класс. М.: Просвещение, 2016. В.Я. Ром, В.П. Дронов.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практикум. География России. Население и хозяйство. 9 класс. – М.: «Дрофа», 2016.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 Сиротин. Самостоятельные и практические работы по географии (6-10 классы). –  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М.: Просвещение, 2015.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В.А. Кошевой, А.А. </w:t>
      </w:r>
      <w:proofErr w:type="spellStart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Лобжанидзе</w:t>
      </w:r>
      <w:proofErr w:type="spellEnd"/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Тесты. География 8-9. – М.: Дрофа, 2015.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олимпиады (под редакцией О.А. Климановой, А.С. Наумова). География 6-11     классы. – М.: Дрофа, 2014.</w:t>
      </w:r>
    </w:p>
    <w:p w:rsidR="00A9382E" w:rsidRPr="00B9146E" w:rsidRDefault="00A9382E" w:rsidP="00A9382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9.</w:t>
      </w:r>
      <w:r w:rsidRPr="00B91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 географии. Под редакцией А.С. Наумова. – М.: МИРОС, 2014.</w:t>
      </w:r>
    </w:p>
    <w:p w:rsidR="00A9382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Pr="00B9146E" w:rsidRDefault="00A9382E" w:rsidP="00A9382E">
      <w:pPr>
        <w:rPr>
          <w:rFonts w:ascii="Times New Roman" w:hAnsi="Times New Roman" w:cs="Times New Roman"/>
          <w:sz w:val="24"/>
          <w:szCs w:val="24"/>
        </w:rPr>
      </w:pPr>
    </w:p>
    <w:p w:rsidR="00A9382E" w:rsidRPr="00B9146E" w:rsidRDefault="00A9382E" w:rsidP="00A9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6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250"/>
        <w:gridCol w:w="1583"/>
        <w:gridCol w:w="1097"/>
        <w:gridCol w:w="1562"/>
      </w:tblGrid>
      <w:tr w:rsidR="00A9382E" w:rsidRPr="00B9146E" w:rsidTr="00A9382E">
        <w:trPr>
          <w:trHeight w:val="195"/>
        </w:trPr>
        <w:tc>
          <w:tcPr>
            <w:tcW w:w="528" w:type="dxa"/>
            <w:vMerge w:val="restart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  <w:vMerge w:val="restart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07" w:type="dxa"/>
            <w:vMerge w:val="restart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611" w:type="dxa"/>
            <w:gridSpan w:val="2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9382E" w:rsidRPr="00B9146E" w:rsidTr="00A9382E">
        <w:trPr>
          <w:trHeight w:val="315"/>
        </w:trPr>
        <w:tc>
          <w:tcPr>
            <w:tcW w:w="528" w:type="dxa"/>
            <w:vMerge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vMerge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России в мире. Политико-государственное устройство Российской Федерации. 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Географическое положение и границы России. 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Экономико-и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транспортно-географическое, геополитическое и эколого-географическое положение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Численность и естественный прирост населения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Национальный состав населения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Миграции населения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Расселение населения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146E">
              <w:rPr>
                <w:rStyle w:val="c3"/>
                <w:color w:val="000000"/>
              </w:rPr>
              <w:t>Контроль знаний по теме «Население Российской Федерации»</w:t>
            </w:r>
          </w:p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География основных типов экономики на территории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Проблемы природно-ресурсной основы экономики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Россия современной мировой экономике. Перспективы развития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Научный комплекс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размещения машиностроения.  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География машиностроения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ТЭК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промышленность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Состав и значение комплексов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Металлургический комплекс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Факторы размещение предприятий металлургического комплекса. Черная металлургия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Цветная металлургия 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Химико-лесной комплекс. Химическая промышленность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Состав и значение АПК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Пищевая и легкая промышленность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Состав комплекса. Роль транспорта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Железнодорожный и автомобильный транспорт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виды транспорта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146E">
              <w:rPr>
                <w:rStyle w:val="c3"/>
                <w:color w:val="000000"/>
              </w:rPr>
              <w:t>Обобщение и повторение по теме «Важнейшие межотраслевые комплексы»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146E">
              <w:rPr>
                <w:rStyle w:val="c3"/>
                <w:color w:val="000000"/>
              </w:rPr>
              <w:t>Контроль знаний по теме «Важнейшие межотраслевые комплексы»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макрорегион-Европейская Россия</w:t>
            </w:r>
          </w:p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Россия и </w:t>
            </w: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Европейский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</w:t>
            </w:r>
          </w:p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Состав, природа, историческое изменение географического положения. Общие проблемы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Население и главные черты хозяйства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особенности областей </w:t>
            </w:r>
            <w:r w:rsidRPr="00B9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Центрального района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 – Черноземный районы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Северо-Западный район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 условия и ресурсы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Европейский Юг </w:t>
            </w: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еверный Кавказ и Крым</w:t>
            </w:r>
          </w:p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Население. Хозяйство.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Поволжье. Географическое положение, природные условия и ресурсы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rPr>
          <w:trHeight w:val="428"/>
        </w:trPr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по теме «Районы Европейской части России»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макрорегион-Азиатская Россия</w:t>
            </w:r>
          </w:p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Этапы, проблемы и перспективы развития экономики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Дальний Восток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по теме «Районы </w:t>
            </w:r>
            <w:proofErr w:type="gramStart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B9146E">
              <w:rPr>
                <w:rFonts w:ascii="Times New Roman" w:hAnsi="Times New Roman" w:cs="Times New Roman"/>
                <w:sz w:val="24"/>
                <w:szCs w:val="24"/>
              </w:rPr>
              <w:t xml:space="preserve"> макрорегион - Азиатская Россия»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Зачет по курсу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82E" w:rsidRPr="00B9146E" w:rsidTr="00A9382E">
        <w:tc>
          <w:tcPr>
            <w:tcW w:w="528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825" w:type="dxa"/>
          </w:tcPr>
          <w:p w:rsidR="00A9382E" w:rsidRPr="00B9146E" w:rsidRDefault="00A9382E" w:rsidP="00A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6E">
              <w:rPr>
                <w:rFonts w:ascii="Times New Roman" w:hAnsi="Times New Roman" w:cs="Times New Roman"/>
                <w:sz w:val="24"/>
                <w:szCs w:val="24"/>
              </w:rPr>
              <w:t>Анализ контрольной  работы</w:t>
            </w:r>
          </w:p>
        </w:tc>
        <w:tc>
          <w:tcPr>
            <w:tcW w:w="1607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50" w:type="dxa"/>
          </w:tcPr>
          <w:p w:rsidR="00A9382E" w:rsidRPr="00B9146E" w:rsidRDefault="00A9382E" w:rsidP="00A9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2A01" w:rsidRPr="00A9382E" w:rsidRDefault="00E42A01">
      <w:pPr>
        <w:rPr>
          <w:lang w:val="en-US"/>
        </w:rPr>
      </w:pPr>
    </w:p>
    <w:sectPr w:rsidR="00E42A01" w:rsidRPr="00A9382E" w:rsidSect="009802E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400"/>
    <w:multiLevelType w:val="multilevel"/>
    <w:tmpl w:val="87D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D5922"/>
    <w:multiLevelType w:val="multilevel"/>
    <w:tmpl w:val="4852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F0846"/>
    <w:multiLevelType w:val="multilevel"/>
    <w:tmpl w:val="156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15F2C"/>
    <w:multiLevelType w:val="multilevel"/>
    <w:tmpl w:val="D42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15F36"/>
    <w:multiLevelType w:val="multilevel"/>
    <w:tmpl w:val="3C9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615D2"/>
    <w:multiLevelType w:val="multilevel"/>
    <w:tmpl w:val="A39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3075C"/>
    <w:multiLevelType w:val="multilevel"/>
    <w:tmpl w:val="1A1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051C2"/>
    <w:multiLevelType w:val="multilevel"/>
    <w:tmpl w:val="677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20A68"/>
    <w:multiLevelType w:val="multilevel"/>
    <w:tmpl w:val="D41E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89"/>
    <w:rsid w:val="00092189"/>
    <w:rsid w:val="005A1CDE"/>
    <w:rsid w:val="00606E00"/>
    <w:rsid w:val="009802E4"/>
    <w:rsid w:val="00A9382E"/>
    <w:rsid w:val="00D040F3"/>
    <w:rsid w:val="00DF0C0B"/>
    <w:rsid w:val="00E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9382E"/>
  </w:style>
  <w:style w:type="character" w:customStyle="1" w:styleId="c3">
    <w:name w:val="c3"/>
    <w:basedOn w:val="a0"/>
    <w:rsid w:val="00A9382E"/>
  </w:style>
  <w:style w:type="paragraph" w:customStyle="1" w:styleId="c7">
    <w:name w:val="c7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9382E"/>
  </w:style>
  <w:style w:type="table" w:styleId="a3">
    <w:name w:val="Table Grid"/>
    <w:basedOn w:val="a1"/>
    <w:uiPriority w:val="59"/>
    <w:rsid w:val="00A93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9382E"/>
  </w:style>
  <w:style w:type="character" w:customStyle="1" w:styleId="c3">
    <w:name w:val="c3"/>
    <w:basedOn w:val="a0"/>
    <w:rsid w:val="00A9382E"/>
  </w:style>
  <w:style w:type="paragraph" w:customStyle="1" w:styleId="c7">
    <w:name w:val="c7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9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9382E"/>
  </w:style>
  <w:style w:type="table" w:styleId="a3">
    <w:name w:val="Table Grid"/>
    <w:basedOn w:val="a1"/>
    <w:uiPriority w:val="59"/>
    <w:rsid w:val="00A93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5717-FE5C-4E6B-84A3-FF213967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2023-10-03T02:54:00Z</dcterms:created>
  <dcterms:modified xsi:type="dcterms:W3CDTF">2023-10-03T02:54:00Z</dcterms:modified>
</cp:coreProperties>
</file>