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       </w:t>
      </w: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0425" cy="8163297"/>
            <wp:effectExtent l="0" t="0" r="3175" b="9525"/>
            <wp:docPr id="1" name="Рисунок 1" descr="C:\Users\User\Pictures\2023-10-0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03_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5940425" cy="8163297"/>
                    </a:xfrm>
                    <a:prstGeom prst="rect">
                      <a:avLst/>
                    </a:prstGeom>
                    <a:noFill/>
                    <a:ln>
                      <a:noFill/>
                    </a:ln>
                  </pic:spPr>
                </pic:pic>
              </a:graphicData>
            </a:graphic>
          </wp:inline>
        </w:drawing>
      </w: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bookmarkStart w:id="0" w:name="_GoBack"/>
      <w:bookmarkEnd w:id="0"/>
    </w:p>
    <w:p w:rsidR="00592F0F"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p>
    <w:p w:rsidR="00592F0F" w:rsidRPr="009E50B7" w:rsidRDefault="00592F0F" w:rsidP="00592F0F">
      <w:pPr>
        <w:shd w:val="clear" w:color="auto" w:fill="FFFFFF"/>
        <w:spacing w:after="0" w:line="240" w:lineRule="auto"/>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lastRenderedPageBreak/>
        <w:t xml:space="preserve">  </w:t>
      </w:r>
      <w:proofErr w:type="gramStart"/>
      <w:r w:rsidRPr="009E50B7">
        <w:rPr>
          <w:rFonts w:ascii="Times New Roman" w:eastAsia="Times New Roman" w:hAnsi="Times New Roman" w:cs="Times New Roman"/>
          <w:sz w:val="24"/>
          <w:szCs w:val="24"/>
          <w:lang w:eastAsia="ru-RU"/>
        </w:rPr>
        <w:t>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 06 2020 г.).</w:t>
      </w:r>
      <w:proofErr w:type="gramEnd"/>
    </w:p>
    <w:p w:rsidR="00592F0F" w:rsidRPr="009E50B7" w:rsidRDefault="00592F0F" w:rsidP="00592F0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9E50B7">
        <w:rPr>
          <w:rFonts w:ascii="Times New Roman" w:eastAsia="Times New Roman" w:hAnsi="Times New Roman" w:cs="Times New Roman"/>
          <w:b/>
          <w:bCs/>
          <w:caps/>
          <w:kern w:val="36"/>
          <w:sz w:val="24"/>
          <w:szCs w:val="24"/>
          <w:lang w:eastAsia="ru-RU"/>
        </w:rPr>
        <w:t>ПОЯСНИТЕЛЬНАЯ ЗАПИСКА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9E50B7">
        <w:rPr>
          <w:rFonts w:ascii="Times New Roman" w:eastAsia="Times New Roman" w:hAnsi="Times New Roman" w:cs="Times New Roman"/>
          <w:sz w:val="24"/>
          <w:szCs w:val="24"/>
          <w:lang w:eastAsia="ru-RU"/>
        </w:rPr>
        <w:t>метапредметным</w:t>
      </w:r>
      <w:proofErr w:type="spellEnd"/>
      <w:r w:rsidRPr="009E50B7">
        <w:rPr>
          <w:rFonts w:ascii="Times New Roman" w:eastAsia="Times New Roman" w:hAnsi="Times New Roman" w:cs="Times New Roman"/>
          <w:sz w:val="24"/>
          <w:szCs w:val="24"/>
          <w:lang w:eastAsia="ru-RU"/>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Рабочая программа даёт представление о целях обучения, воспитания и </w:t>
      </w:r>
      <w:proofErr w:type="gramStart"/>
      <w:r w:rsidRPr="009E50B7">
        <w:rPr>
          <w:rFonts w:ascii="Times New Roman" w:eastAsia="Times New Roman" w:hAnsi="Times New Roman" w:cs="Times New Roman"/>
          <w:sz w:val="24"/>
          <w:szCs w:val="24"/>
          <w:lang w:eastAsia="ru-RU"/>
        </w:rPr>
        <w:t>развития</w:t>
      </w:r>
      <w:proofErr w:type="gramEnd"/>
      <w:r w:rsidRPr="009E50B7">
        <w:rPr>
          <w:rFonts w:ascii="Times New Roman" w:eastAsia="Times New Roman" w:hAnsi="Times New Roman" w:cs="Times New Roman"/>
          <w:sz w:val="24"/>
          <w:szCs w:val="24"/>
          <w:lang w:eastAsia="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592F0F" w:rsidRPr="009E50B7" w:rsidRDefault="00592F0F" w:rsidP="00592F0F">
      <w:pPr>
        <w:shd w:val="clear" w:color="auto" w:fill="FFFFFF"/>
        <w:spacing w:before="240" w:after="120" w:line="240" w:lineRule="atLeast"/>
        <w:outlineLvl w:val="1"/>
        <w:rPr>
          <w:rFonts w:ascii="Times New Roman" w:eastAsia="Times New Roman" w:hAnsi="Times New Roman" w:cs="Times New Roman"/>
          <w:b/>
          <w:bCs/>
          <w:caps/>
          <w:lang w:eastAsia="ru-RU"/>
        </w:rPr>
      </w:pPr>
      <w:r w:rsidRPr="009E50B7">
        <w:rPr>
          <w:rFonts w:ascii="Times New Roman" w:eastAsia="Times New Roman" w:hAnsi="Times New Roman" w:cs="Times New Roman"/>
          <w:b/>
          <w:bCs/>
          <w:caps/>
          <w:lang w:eastAsia="ru-RU"/>
        </w:rPr>
        <w:t>ОБЩАЯ ХАРАКТЕРИСТИКА УЧЕБНОГО ПРЕДМЕТА «ГЕОГРАФИЯ»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взаимодействияприроды и общества, географических подходах к устойчивому развитию территорий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92F0F" w:rsidRPr="009E50B7" w:rsidRDefault="00592F0F" w:rsidP="00592F0F">
      <w:pPr>
        <w:shd w:val="clear" w:color="auto" w:fill="FFFFFF"/>
        <w:spacing w:before="240" w:after="120" w:line="240" w:lineRule="atLeast"/>
        <w:outlineLvl w:val="1"/>
        <w:rPr>
          <w:rFonts w:ascii="Times New Roman" w:eastAsia="Times New Roman" w:hAnsi="Times New Roman" w:cs="Times New Roman"/>
          <w:b/>
          <w:bCs/>
          <w:caps/>
          <w:lang w:eastAsia="ru-RU"/>
        </w:rPr>
      </w:pPr>
      <w:r w:rsidRPr="009E50B7">
        <w:rPr>
          <w:rFonts w:ascii="Times New Roman" w:eastAsia="Times New Roman" w:hAnsi="Times New Roman" w:cs="Times New Roman"/>
          <w:b/>
          <w:bCs/>
          <w:caps/>
          <w:lang w:eastAsia="ru-RU"/>
        </w:rPr>
        <w:t>ЦЕЛИ ИЗУЧЕНИЯ УЧЕБНОГО ПРЕДМЕТА «ГЕОГРАФИЯ»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Изучение географии в общем образовании направлено на достижение следующих целей: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3) воспитание экологической культуры, соответствующей современному уровню </w:t>
      </w:r>
      <w:proofErr w:type="spellStart"/>
      <w:r w:rsidRPr="009E50B7">
        <w:rPr>
          <w:rFonts w:ascii="Times New Roman" w:eastAsia="Times New Roman" w:hAnsi="Times New Roman" w:cs="Times New Roman"/>
          <w:sz w:val="24"/>
          <w:szCs w:val="24"/>
          <w:lang w:eastAsia="ru-RU"/>
        </w:rPr>
        <w:t>геоэкологического</w:t>
      </w:r>
      <w:proofErr w:type="spellEnd"/>
      <w:r w:rsidRPr="009E50B7">
        <w:rPr>
          <w:rFonts w:ascii="Times New Roman" w:eastAsia="Times New Roman" w:hAnsi="Times New Roman" w:cs="Times New Roman"/>
          <w:sz w:val="24"/>
          <w:szCs w:val="24"/>
          <w:lang w:eastAsia="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w:t>
      </w:r>
      <w:r w:rsidRPr="009E50B7">
        <w:rPr>
          <w:rFonts w:ascii="Times New Roman" w:eastAsia="Times New Roman" w:hAnsi="Times New Roman" w:cs="Times New Roman"/>
          <w:sz w:val="24"/>
          <w:szCs w:val="24"/>
          <w:lang w:eastAsia="ru-RU"/>
        </w:rPr>
        <w:lastRenderedPageBreak/>
        <w:t>характеристики, объяснения и оценки разнообразных географических явлений и процессов, жизненных ситуаций;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9E50B7">
        <w:rPr>
          <w:rFonts w:ascii="Times New Roman" w:eastAsia="Times New Roman" w:hAnsi="Times New Roman" w:cs="Times New Roman"/>
          <w:sz w:val="24"/>
          <w:szCs w:val="24"/>
          <w:lang w:eastAsia="ru-RU"/>
        </w:rPr>
        <w:t>полиэтничном</w:t>
      </w:r>
      <w:proofErr w:type="spellEnd"/>
      <w:r w:rsidRPr="009E50B7">
        <w:rPr>
          <w:rFonts w:ascii="Times New Roman" w:eastAsia="Times New Roman" w:hAnsi="Times New Roman" w:cs="Times New Roman"/>
          <w:sz w:val="24"/>
          <w:szCs w:val="24"/>
          <w:lang w:eastAsia="ru-RU"/>
        </w:rPr>
        <w:t xml:space="preserve"> и многоконфессиональном мире;</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92F0F" w:rsidRPr="009E50B7" w:rsidRDefault="00592F0F" w:rsidP="00592F0F">
      <w:pPr>
        <w:shd w:val="clear" w:color="auto" w:fill="FFFFFF"/>
        <w:spacing w:before="240" w:after="120" w:line="240" w:lineRule="atLeast"/>
        <w:outlineLvl w:val="1"/>
        <w:rPr>
          <w:rFonts w:ascii="Times New Roman" w:eastAsia="Times New Roman" w:hAnsi="Times New Roman" w:cs="Times New Roman"/>
          <w:b/>
          <w:bCs/>
          <w:caps/>
          <w:lang w:eastAsia="ru-RU"/>
        </w:rPr>
      </w:pPr>
      <w:r w:rsidRPr="009E50B7">
        <w:rPr>
          <w:rFonts w:ascii="Times New Roman" w:eastAsia="Times New Roman" w:hAnsi="Times New Roman" w:cs="Times New Roman"/>
          <w:b/>
          <w:bCs/>
          <w:caps/>
          <w:lang w:eastAsia="ru-RU"/>
        </w:rPr>
        <w:t>МЕСТО УЧЕБНОГО ПРЕДМЕТА «ГЕОГРАФИЯ» В УЧЕБНОМ ПЛАНЕ</w:t>
      </w:r>
    </w:p>
    <w:p w:rsidR="00592F0F" w:rsidRPr="009E50B7" w:rsidRDefault="00592F0F" w:rsidP="00592F0F">
      <w:pPr>
        <w:shd w:val="clear" w:color="auto" w:fill="FFFFFF"/>
        <w:spacing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 Учебным планом на изучение географии отводится в 8 классе - 2 часа в неделю, всего - 68 часов.</w:t>
      </w:r>
    </w:p>
    <w:p w:rsidR="00592F0F" w:rsidRPr="009E50B7" w:rsidRDefault="00592F0F" w:rsidP="00592F0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9E50B7">
        <w:rPr>
          <w:rFonts w:ascii="Times New Roman" w:eastAsia="Times New Roman" w:hAnsi="Times New Roman" w:cs="Times New Roman"/>
          <w:b/>
          <w:bCs/>
          <w:caps/>
          <w:kern w:val="36"/>
          <w:sz w:val="24"/>
          <w:szCs w:val="24"/>
          <w:lang w:eastAsia="ru-RU"/>
        </w:rPr>
        <w:t>СОДЕРЖАНИЕ УЧЕБНОГО ПРЕДМЕТА </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Раздел 1. Географическое пространство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1. История формирования и освоения территории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2. Географическое положение и границы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3. Время на территории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Определение различия во времени для разных городов России по карте часовых зон.</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4. Административно-территориальное устройство России. Районирование территории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Раздел 2. Природа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lastRenderedPageBreak/>
        <w:t>Тема 1. Природные условия и ресурсы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Характеристика природно-ресурсного капитала своего края по картам и статистическим материалам.</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2. Геологическое строение, рельеф и полезные ископаемые</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9E50B7">
        <w:rPr>
          <w:rFonts w:ascii="Times New Roman" w:eastAsia="Times New Roman" w:hAnsi="Times New Roman" w:cs="Times New Roman"/>
          <w:sz w:val="24"/>
          <w:szCs w:val="24"/>
          <w:lang w:eastAsia="ru-RU"/>
        </w:rPr>
        <w:t>современное</w:t>
      </w:r>
      <w:proofErr w:type="gramEnd"/>
      <w:r w:rsidRPr="009E50B7">
        <w:rPr>
          <w:rFonts w:ascii="Times New Roman" w:eastAsia="Times New Roman" w:hAnsi="Times New Roman" w:cs="Times New Roman"/>
          <w:sz w:val="24"/>
          <w:szCs w:val="24"/>
          <w:lang w:eastAsia="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Практические работы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Объяснение  распространения по территории России опасных геологических явлений.</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2. Объяснение особенностей рельефа своего края.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3. Климат и климатические ресурсы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Климатические пояса и типы климатов России, их </w:t>
      </w:r>
      <w:proofErr w:type="spellStart"/>
      <w:r w:rsidRPr="009E50B7">
        <w:rPr>
          <w:rFonts w:ascii="Times New Roman" w:eastAsia="Times New Roman" w:hAnsi="Times New Roman" w:cs="Times New Roman"/>
          <w:sz w:val="24"/>
          <w:szCs w:val="24"/>
          <w:lang w:eastAsia="ru-RU"/>
        </w:rPr>
        <w:t>хара</w:t>
      </w:r>
      <w:proofErr w:type="gramStart"/>
      <w:r w:rsidRPr="009E50B7">
        <w:rPr>
          <w:rFonts w:ascii="Times New Roman" w:eastAsia="Times New Roman" w:hAnsi="Times New Roman" w:cs="Times New Roman"/>
          <w:sz w:val="24"/>
          <w:szCs w:val="24"/>
          <w:lang w:eastAsia="ru-RU"/>
        </w:rPr>
        <w:t>к</w:t>
      </w:r>
      <w:proofErr w:type="spellEnd"/>
      <w:r w:rsidRPr="009E50B7">
        <w:rPr>
          <w:rFonts w:ascii="Times New Roman" w:eastAsia="Times New Roman" w:hAnsi="Times New Roman" w:cs="Times New Roman"/>
          <w:sz w:val="24"/>
          <w:szCs w:val="24"/>
          <w:lang w:eastAsia="ru-RU"/>
        </w:rPr>
        <w:t>-</w:t>
      </w:r>
      <w:proofErr w:type="gramEnd"/>
      <w:r w:rsidRPr="009E50B7">
        <w:rPr>
          <w:rFonts w:ascii="Times New Roman" w:eastAsia="Times New Roman" w:hAnsi="Times New Roman" w:cs="Times New Roman"/>
          <w:sz w:val="24"/>
          <w:szCs w:val="24"/>
          <w:lang w:eastAsia="ru-RU"/>
        </w:rPr>
        <w:t xml:space="preserve"> </w:t>
      </w:r>
      <w:proofErr w:type="spellStart"/>
      <w:r w:rsidRPr="009E50B7">
        <w:rPr>
          <w:rFonts w:ascii="Times New Roman" w:eastAsia="Times New Roman" w:hAnsi="Times New Roman" w:cs="Times New Roman"/>
          <w:sz w:val="24"/>
          <w:szCs w:val="24"/>
          <w:lang w:eastAsia="ru-RU"/>
        </w:rPr>
        <w:t>теристики</w:t>
      </w:r>
      <w:proofErr w:type="spellEnd"/>
      <w:r w:rsidRPr="009E50B7">
        <w:rPr>
          <w:rFonts w:ascii="Times New Roman" w:eastAsia="Times New Roman" w:hAnsi="Times New Roman" w:cs="Times New Roman"/>
          <w:sz w:val="24"/>
          <w:szCs w:val="24"/>
          <w:lang w:eastAsia="ru-RU"/>
        </w:rPr>
        <w:t>.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9E50B7">
        <w:rPr>
          <w:rFonts w:ascii="Times New Roman" w:eastAsia="Times New Roman" w:hAnsi="Times New Roman" w:cs="Times New Roman"/>
          <w:sz w:val="24"/>
          <w:szCs w:val="24"/>
          <w:lang w:eastAsia="ru-RU"/>
        </w:rPr>
        <w:softHyphen/>
        <w:t>ческие явления. Наблюдаемые климатические изменения на территории России и их возможные следствия. Особенности кли</w:t>
      </w:r>
      <w:r w:rsidRPr="009E50B7">
        <w:rPr>
          <w:rFonts w:ascii="Times New Roman" w:eastAsia="Times New Roman" w:hAnsi="Times New Roman" w:cs="Times New Roman"/>
          <w:sz w:val="24"/>
          <w:szCs w:val="24"/>
          <w:lang w:eastAsia="ru-RU"/>
        </w:rPr>
        <w:softHyphen/>
        <w:t>мата своего края.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Практические работы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Описание и прогнозирование погоды территории по карте погоды.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3. Оценка влияния основных климатических показателей своего края на жизнь и хозяйственную деятельность населения.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4. Моря России. Внутренние воды и водные ресурсы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Моря как </w:t>
      </w:r>
      <w:proofErr w:type="spellStart"/>
      <w:r w:rsidRPr="009E50B7">
        <w:rPr>
          <w:rFonts w:ascii="Times New Roman" w:eastAsia="Times New Roman" w:hAnsi="Times New Roman" w:cs="Times New Roman"/>
          <w:sz w:val="24"/>
          <w:szCs w:val="24"/>
          <w:lang w:eastAsia="ru-RU"/>
        </w:rPr>
        <w:t>аквальные</w:t>
      </w:r>
      <w:proofErr w:type="spellEnd"/>
      <w:r w:rsidRPr="009E50B7">
        <w:rPr>
          <w:rFonts w:ascii="Times New Roman" w:eastAsia="Times New Roman" w:hAnsi="Times New Roman" w:cs="Times New Roman"/>
          <w:sz w:val="24"/>
          <w:szCs w:val="24"/>
          <w:lang w:eastAsia="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w:t>
      </w:r>
      <w:r w:rsidRPr="009E50B7">
        <w:rPr>
          <w:rFonts w:ascii="Times New Roman" w:eastAsia="Times New Roman" w:hAnsi="Times New Roman" w:cs="Times New Roman"/>
          <w:sz w:val="24"/>
          <w:szCs w:val="24"/>
          <w:lang w:eastAsia="ru-RU"/>
        </w:rPr>
        <w:lastRenderedPageBreak/>
        <w:t xml:space="preserve">потребления и загрязнения. Пути сохранения качества водных ресурсов. Оценка </w:t>
      </w:r>
      <w:proofErr w:type="spellStart"/>
      <w:r w:rsidRPr="009E50B7">
        <w:rPr>
          <w:rFonts w:ascii="Times New Roman" w:eastAsia="Times New Roman" w:hAnsi="Times New Roman" w:cs="Times New Roman"/>
          <w:sz w:val="24"/>
          <w:szCs w:val="24"/>
          <w:lang w:eastAsia="ru-RU"/>
        </w:rPr>
        <w:t>обе</w:t>
      </w:r>
      <w:proofErr w:type="gramStart"/>
      <w:r w:rsidRPr="009E50B7">
        <w:rPr>
          <w:rFonts w:ascii="Times New Roman" w:eastAsia="Times New Roman" w:hAnsi="Times New Roman" w:cs="Times New Roman"/>
          <w:sz w:val="24"/>
          <w:szCs w:val="24"/>
          <w:lang w:eastAsia="ru-RU"/>
        </w:rPr>
        <w:t>с</w:t>
      </w:r>
      <w:proofErr w:type="spellEnd"/>
      <w:r w:rsidRPr="009E50B7">
        <w:rPr>
          <w:rFonts w:ascii="Times New Roman" w:eastAsia="Times New Roman" w:hAnsi="Times New Roman" w:cs="Times New Roman"/>
          <w:sz w:val="24"/>
          <w:szCs w:val="24"/>
          <w:lang w:eastAsia="ru-RU"/>
        </w:rPr>
        <w:t>-</w:t>
      </w:r>
      <w:proofErr w:type="gramEnd"/>
      <w:r w:rsidRPr="009E50B7">
        <w:rPr>
          <w:rFonts w:ascii="Times New Roman" w:eastAsia="Times New Roman" w:hAnsi="Times New Roman" w:cs="Times New Roman"/>
          <w:sz w:val="24"/>
          <w:szCs w:val="24"/>
          <w:lang w:eastAsia="ru-RU"/>
        </w:rPr>
        <w:t xml:space="preserve"> </w:t>
      </w:r>
      <w:proofErr w:type="spellStart"/>
      <w:r w:rsidRPr="009E50B7">
        <w:rPr>
          <w:rFonts w:ascii="Times New Roman" w:eastAsia="Times New Roman" w:hAnsi="Times New Roman" w:cs="Times New Roman"/>
          <w:sz w:val="24"/>
          <w:szCs w:val="24"/>
          <w:lang w:eastAsia="ru-RU"/>
        </w:rPr>
        <w:t>печенности</w:t>
      </w:r>
      <w:proofErr w:type="spellEnd"/>
      <w:r w:rsidRPr="009E50B7">
        <w:rPr>
          <w:rFonts w:ascii="Times New Roman" w:eastAsia="Times New Roman" w:hAnsi="Times New Roman" w:cs="Times New Roman"/>
          <w:sz w:val="24"/>
          <w:szCs w:val="24"/>
          <w:lang w:eastAsia="ru-RU"/>
        </w:rPr>
        <w:t xml:space="preserve"> водными ресурсами крупных регионов России. Внутренние воды и водные ресурсы своего региона и своей местности.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Практические работы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Сравнение особенностей режима и характера течения двух рек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2. Объяснение распространения опасных гидрологических природных явлений на территории страны.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5. Природно-хозяйственные зоны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Природно-хозяйственные зоны России: взаимосвязь и взаимообусловленность их компонентов.</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Высотная поясность в горах на территории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Практические работы</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Объяснение различий структуры высотной поясности в горных системах.</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Раздел 3. Население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1. Численность населения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9E50B7">
        <w:rPr>
          <w:rFonts w:ascii="Times New Roman" w:eastAsia="Times New Roman" w:hAnsi="Times New Roman" w:cs="Times New Roman"/>
          <w:sz w:val="24"/>
          <w:szCs w:val="24"/>
          <w:lang w:eastAsia="ru-RU"/>
        </w:rPr>
        <w:t>Геодемографическое</w:t>
      </w:r>
      <w:proofErr w:type="spellEnd"/>
      <w:r w:rsidRPr="009E50B7">
        <w:rPr>
          <w:rFonts w:ascii="Times New Roman" w:eastAsia="Times New Roman" w:hAnsi="Times New Roman" w:cs="Times New Roman"/>
          <w:sz w:val="24"/>
          <w:szCs w:val="24"/>
          <w:lang w:eastAsia="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9E50B7">
        <w:rPr>
          <w:rFonts w:ascii="Times New Roman" w:eastAsia="Times New Roman" w:hAnsi="Times New Roman" w:cs="Times New Roman"/>
          <w:sz w:val="24"/>
          <w:szCs w:val="24"/>
          <w:lang w:eastAsia="ru-RU"/>
        </w:rPr>
        <w:t>прогнозов изменения численности населения России</w:t>
      </w:r>
      <w:proofErr w:type="gramEnd"/>
      <w:r w:rsidRPr="009E50B7">
        <w:rPr>
          <w:rFonts w:ascii="Times New Roman" w:eastAsia="Times New Roman" w:hAnsi="Times New Roman" w:cs="Times New Roman"/>
          <w:sz w:val="24"/>
          <w:szCs w:val="24"/>
          <w:lang w:eastAsia="ru-RU"/>
        </w:rPr>
        <w:t>.</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2. Территориальные особенности размещения населения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w:t>
      </w:r>
      <w:r w:rsidRPr="009E50B7">
        <w:rPr>
          <w:rFonts w:ascii="Times New Roman" w:eastAsia="Times New Roman" w:hAnsi="Times New Roman" w:cs="Times New Roman"/>
          <w:sz w:val="24"/>
          <w:szCs w:val="24"/>
          <w:lang w:eastAsia="ru-RU"/>
        </w:rPr>
        <w:lastRenderedPageBreak/>
        <w:t>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3. Народы и религии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Построение картограммы «Доля титульных этносов в численности населения республик и автономных округов РФ».</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4. Половой и возрастной состав населения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9E50B7">
        <w:rPr>
          <w:rFonts w:ascii="Times New Roman" w:eastAsia="Times New Roman" w:hAnsi="Times New Roman" w:cs="Times New Roman"/>
          <w:sz w:val="24"/>
          <w:szCs w:val="24"/>
          <w:lang w:eastAsia="ru-RU"/>
        </w:rPr>
        <w:softHyphen/>
        <w:t>ни мужского и женского населения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Объяснение динамики половозрастного состава населения России на основе анализа половозрастных пирамид.</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Тема 5. Человеческий капитал России</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592F0F" w:rsidRPr="009E50B7" w:rsidRDefault="00592F0F" w:rsidP="00592F0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b/>
          <w:bCs/>
          <w:sz w:val="24"/>
          <w:szCs w:val="24"/>
          <w:lang w:eastAsia="ru-RU"/>
        </w:rPr>
        <w:t>Практическая работа</w:t>
      </w:r>
    </w:p>
    <w:p w:rsidR="00592F0F" w:rsidRPr="009E50B7" w:rsidRDefault="00592F0F" w:rsidP="00592F0F">
      <w:pPr>
        <w:shd w:val="clear" w:color="auto" w:fill="FFFFFF"/>
        <w:spacing w:line="240" w:lineRule="auto"/>
        <w:ind w:firstLine="227"/>
        <w:jc w:val="both"/>
        <w:rPr>
          <w:rFonts w:ascii="Times New Roman" w:eastAsia="Times New Roman" w:hAnsi="Times New Roman" w:cs="Times New Roman"/>
          <w:sz w:val="24"/>
          <w:szCs w:val="24"/>
          <w:lang w:eastAsia="ru-RU"/>
        </w:rPr>
      </w:pPr>
      <w:r w:rsidRPr="009E50B7">
        <w:rPr>
          <w:rFonts w:ascii="Times New Roman" w:eastAsia="Times New Roman" w:hAnsi="Times New Roman" w:cs="Times New Roman"/>
          <w:sz w:val="24"/>
          <w:szCs w:val="24"/>
          <w:lang w:eastAsia="ru-RU"/>
        </w:rPr>
        <w:t>1. Классификация Федеральных округов по особенностям естественного и механического движения населения.</w:t>
      </w:r>
    </w:p>
    <w:p w:rsidR="00592F0F" w:rsidRPr="009E50B7" w:rsidRDefault="00592F0F" w:rsidP="00592F0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9E50B7">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592F0F" w:rsidRPr="009E50B7" w:rsidRDefault="00592F0F" w:rsidP="00592F0F">
      <w:pPr>
        <w:shd w:val="clear" w:color="auto" w:fill="FFFFFF"/>
        <w:spacing w:before="240" w:after="120" w:line="240" w:lineRule="atLeast"/>
        <w:outlineLvl w:val="1"/>
        <w:rPr>
          <w:rFonts w:ascii="Times New Roman" w:eastAsia="Times New Roman" w:hAnsi="Times New Roman" w:cs="Times New Roman"/>
          <w:b/>
          <w:bCs/>
          <w:caps/>
          <w:color w:val="000000"/>
          <w:lang w:eastAsia="ru-RU"/>
        </w:rPr>
      </w:pPr>
      <w:r w:rsidRPr="009E50B7">
        <w:rPr>
          <w:rFonts w:ascii="Times New Roman" w:eastAsia="Times New Roman" w:hAnsi="Times New Roman" w:cs="Times New Roman"/>
          <w:b/>
          <w:bCs/>
          <w:caps/>
          <w:color w:val="000000"/>
          <w:lang w:eastAsia="ru-RU"/>
        </w:rPr>
        <w:t>ЛИЧНОСТНЫЕ РЕЗУЛЬТАТЫ</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proofErr w:type="gramStart"/>
      <w:r w:rsidRPr="00394A2A">
        <w:rPr>
          <w:rFonts w:ascii="Times New Roman" w:eastAsia="Times New Roman" w:hAnsi="Times New Roman" w:cs="Times New Roman"/>
          <w:b/>
          <w:bCs/>
          <w:color w:val="000000"/>
          <w:sz w:val="24"/>
          <w:szCs w:val="24"/>
          <w:lang w:eastAsia="ru-RU"/>
        </w:rPr>
        <w:t>Патриотического воспитания</w:t>
      </w:r>
      <w:r w:rsidRPr="00394A2A">
        <w:rPr>
          <w:rFonts w:ascii="Times New Roman" w:eastAsia="Times New Roman" w:hAnsi="Times New Roman" w:cs="Times New Roman"/>
          <w:color w:val="000000"/>
          <w:sz w:val="24"/>
          <w:szCs w:val="24"/>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394A2A">
        <w:rPr>
          <w:rFonts w:ascii="Times New Roman" w:eastAsia="Times New Roman" w:hAnsi="Times New Roman" w:cs="Times New Roman"/>
          <w:color w:val="000000"/>
          <w:sz w:val="24"/>
          <w:szCs w:val="24"/>
          <w:lang w:eastAsia="ru-RU"/>
        </w:rPr>
        <w:t xml:space="preserve"> уважение к символам России, своего края.</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proofErr w:type="gramStart"/>
      <w:r w:rsidRPr="00394A2A">
        <w:rPr>
          <w:rFonts w:ascii="Times New Roman" w:eastAsia="Times New Roman" w:hAnsi="Times New Roman" w:cs="Times New Roman"/>
          <w:b/>
          <w:bCs/>
          <w:color w:val="000000"/>
          <w:sz w:val="24"/>
          <w:szCs w:val="24"/>
          <w:lang w:eastAsia="ru-RU"/>
        </w:rPr>
        <w:t>Гражданского воспитания:</w:t>
      </w:r>
      <w:r w:rsidRPr="00394A2A">
        <w:rPr>
          <w:rFonts w:ascii="Times New Roman" w:eastAsia="Times New Roman" w:hAnsi="Times New Roman" w:cs="Times New Roman"/>
          <w:color w:val="000000"/>
          <w:sz w:val="24"/>
          <w:szCs w:val="24"/>
          <w:lang w:eastAsia="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394A2A">
        <w:rPr>
          <w:rFonts w:ascii="Times New Roman" w:eastAsia="Times New Roman" w:hAnsi="Times New Roman" w:cs="Times New Roman"/>
          <w:color w:val="000000"/>
          <w:sz w:val="24"/>
          <w:szCs w:val="24"/>
          <w:lang w:eastAsia="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394A2A">
        <w:rPr>
          <w:rFonts w:ascii="Times New Roman" w:eastAsia="Times New Roman" w:hAnsi="Times New Roman" w:cs="Times New Roman"/>
          <w:color w:val="000000"/>
          <w:sz w:val="24"/>
          <w:szCs w:val="24"/>
          <w:lang w:eastAsia="ru-RU"/>
        </w:rPr>
        <w:t>разно-</w:t>
      </w:r>
      <w:r w:rsidRPr="00394A2A">
        <w:rPr>
          <w:rFonts w:ascii="Times New Roman" w:eastAsia="Times New Roman" w:hAnsi="Times New Roman" w:cs="Times New Roman"/>
          <w:color w:val="000000"/>
          <w:sz w:val="24"/>
          <w:szCs w:val="24"/>
          <w:lang w:eastAsia="ru-RU"/>
        </w:rPr>
        <w:lastRenderedPageBreak/>
        <w:t>образной</w:t>
      </w:r>
      <w:proofErr w:type="gramEnd"/>
      <w:r w:rsidRPr="00394A2A">
        <w:rPr>
          <w:rFonts w:ascii="Times New Roman" w:eastAsia="Times New Roman" w:hAnsi="Times New Roman" w:cs="Times New Roman"/>
          <w:color w:val="000000"/>
          <w:sz w:val="24"/>
          <w:szCs w:val="24"/>
          <w:lang w:eastAsia="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394A2A">
        <w:rPr>
          <w:rFonts w:ascii="Times New Roman" w:eastAsia="Times New Roman" w:hAnsi="Times New Roman" w:cs="Times New Roman"/>
          <w:color w:val="000000"/>
          <w:sz w:val="24"/>
          <w:szCs w:val="24"/>
          <w:lang w:eastAsia="ru-RU"/>
        </w:rPr>
        <w:t>волонтёрство</w:t>
      </w:r>
      <w:proofErr w:type="spellEnd"/>
      <w:r w:rsidRPr="00394A2A">
        <w:rPr>
          <w:rFonts w:ascii="Times New Roman" w:eastAsia="Times New Roman" w:hAnsi="Times New Roman" w:cs="Times New Roman"/>
          <w:color w:val="000000"/>
          <w:sz w:val="24"/>
          <w:szCs w:val="24"/>
          <w:lang w:eastAsia="ru-RU"/>
        </w:rPr>
        <w:t>).</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Духовно-нравственного воспитания:</w:t>
      </w:r>
      <w:r w:rsidRPr="00394A2A">
        <w:rPr>
          <w:rFonts w:ascii="Times New Roman" w:eastAsia="Times New Roman" w:hAnsi="Times New Roman" w:cs="Times New Roman"/>
          <w:color w:val="000000"/>
          <w:sz w:val="24"/>
          <w:szCs w:val="24"/>
          <w:lang w:eastAsia="ru-RU"/>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Эстетического воспитания:</w:t>
      </w:r>
      <w:r w:rsidRPr="00394A2A">
        <w:rPr>
          <w:rFonts w:ascii="Times New Roman" w:eastAsia="Times New Roman" w:hAnsi="Times New Roman" w:cs="Times New Roman"/>
          <w:color w:val="000000"/>
          <w:sz w:val="24"/>
          <w:szCs w:val="24"/>
          <w:lang w:eastAsia="ru-RU"/>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Ценности научного познания</w:t>
      </w:r>
      <w:r w:rsidRPr="00394A2A">
        <w:rPr>
          <w:rFonts w:ascii="Times New Roman" w:eastAsia="Times New Roman" w:hAnsi="Times New Roman" w:cs="Times New Roman"/>
          <w:color w:val="000000"/>
          <w:sz w:val="24"/>
          <w:szCs w:val="24"/>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Физического воспитания, формирования культуры здоровья и эмоционального благополучия</w:t>
      </w:r>
      <w:r w:rsidRPr="00394A2A">
        <w:rPr>
          <w:rFonts w:ascii="Times New Roman" w:eastAsia="Times New Roman" w:hAnsi="Times New Roman" w:cs="Times New Roman"/>
          <w:color w:val="000000"/>
          <w:sz w:val="24"/>
          <w:szCs w:val="24"/>
          <w:lang w:eastAsia="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394A2A">
        <w:rPr>
          <w:rFonts w:ascii="Times New Roman" w:eastAsia="Times New Roman" w:hAnsi="Times New Roman" w:cs="Times New Roman"/>
          <w:color w:val="000000"/>
          <w:sz w:val="24"/>
          <w:szCs w:val="24"/>
          <w:lang w:eastAsia="ru-RU"/>
        </w:rPr>
        <w:t>интернет-среде</w:t>
      </w:r>
      <w:proofErr w:type="gramEnd"/>
      <w:r w:rsidRPr="00394A2A">
        <w:rPr>
          <w:rFonts w:ascii="Times New Roman" w:eastAsia="Times New Roman" w:hAnsi="Times New Roman" w:cs="Times New Roman"/>
          <w:color w:val="000000"/>
          <w:sz w:val="24"/>
          <w:szCs w:val="24"/>
          <w:lang w:eastAsia="ru-RU"/>
        </w:rPr>
        <w:t xml:space="preserve">; </w:t>
      </w:r>
      <w:proofErr w:type="gramStart"/>
      <w:r w:rsidRPr="00394A2A">
        <w:rPr>
          <w:rFonts w:ascii="Times New Roman" w:eastAsia="Times New Roman" w:hAnsi="Times New Roman" w:cs="Times New Roman"/>
          <w:color w:val="000000"/>
          <w:sz w:val="24"/>
          <w:szCs w:val="24"/>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394A2A">
        <w:rPr>
          <w:rFonts w:ascii="Times New Roman" w:eastAsia="Times New Roman" w:hAnsi="Times New Roman" w:cs="Times New Roman"/>
          <w:color w:val="000000"/>
          <w:sz w:val="24"/>
          <w:szCs w:val="24"/>
          <w:lang w:eastAsia="ru-RU"/>
        </w:rPr>
        <w:t>сформированность</w:t>
      </w:r>
      <w:proofErr w:type="spellEnd"/>
      <w:r w:rsidRPr="00394A2A">
        <w:rPr>
          <w:rFonts w:ascii="Times New Roman" w:eastAsia="Times New Roman" w:hAnsi="Times New Roman" w:cs="Times New Roman"/>
          <w:color w:val="000000"/>
          <w:sz w:val="24"/>
          <w:szCs w:val="24"/>
          <w:lang w:eastAsia="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394A2A">
        <w:rPr>
          <w:rFonts w:ascii="Times New Roman" w:eastAsia="Times New Roman" w:hAnsi="Times New Roman" w:cs="Times New Roman"/>
          <w:color w:val="000000"/>
          <w:sz w:val="24"/>
          <w:szCs w:val="24"/>
          <w:lang w:eastAsia="ru-RU"/>
        </w:rPr>
        <w:t xml:space="preserve"> бережно относиться к природе и окружающей среде.</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Трудового воспитания: </w:t>
      </w:r>
      <w:r w:rsidRPr="00394A2A">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proofErr w:type="gramStart"/>
      <w:r w:rsidRPr="00394A2A">
        <w:rPr>
          <w:rFonts w:ascii="Times New Roman" w:eastAsia="Times New Roman" w:hAnsi="Times New Roman" w:cs="Times New Roman"/>
          <w:b/>
          <w:bCs/>
          <w:color w:val="000000"/>
          <w:sz w:val="24"/>
          <w:szCs w:val="24"/>
          <w:lang w:eastAsia="ru-RU"/>
        </w:rPr>
        <w:t>Экологического воспитания:</w:t>
      </w:r>
      <w:r w:rsidRPr="00394A2A">
        <w:rPr>
          <w:rFonts w:ascii="Times New Roman" w:eastAsia="Times New Roman" w:hAnsi="Times New Roman" w:cs="Times New Roman"/>
          <w:color w:val="000000"/>
          <w:sz w:val="24"/>
          <w:szCs w:val="24"/>
          <w:lang w:eastAsia="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394A2A">
        <w:rPr>
          <w:rFonts w:ascii="Times New Roman" w:eastAsia="Times New Roman" w:hAnsi="Times New Roman" w:cs="Times New Roman"/>
          <w:color w:val="000000"/>
          <w:sz w:val="24"/>
          <w:szCs w:val="24"/>
          <w:lang w:eastAsia="ru-RU"/>
        </w:rPr>
        <w:t xml:space="preserve"> готовность к участию в практической деятельности экологической направленности.</w:t>
      </w:r>
    </w:p>
    <w:p w:rsidR="00592F0F" w:rsidRPr="00394A2A" w:rsidRDefault="00592F0F" w:rsidP="00592F0F">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394A2A">
        <w:rPr>
          <w:rFonts w:ascii="Times New Roman" w:eastAsia="Times New Roman" w:hAnsi="Times New Roman" w:cs="Times New Roman"/>
          <w:b/>
          <w:bCs/>
          <w:caps/>
          <w:color w:val="000000"/>
          <w:sz w:val="24"/>
          <w:szCs w:val="24"/>
          <w:lang w:eastAsia="ru-RU"/>
        </w:rPr>
        <w:t>МЕТАПРЕДМЕТНЫЕ РЕЗУЛЬТАТЫ</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lastRenderedPageBreak/>
        <w:t xml:space="preserve">Изучение географии в основной школе способствует достижению </w:t>
      </w:r>
      <w:proofErr w:type="spellStart"/>
      <w:r w:rsidRPr="00394A2A">
        <w:rPr>
          <w:rFonts w:ascii="Times New Roman" w:eastAsia="Times New Roman" w:hAnsi="Times New Roman" w:cs="Times New Roman"/>
          <w:color w:val="000000"/>
          <w:sz w:val="24"/>
          <w:szCs w:val="24"/>
          <w:lang w:eastAsia="ru-RU"/>
        </w:rPr>
        <w:t>метапредметных</w:t>
      </w:r>
      <w:proofErr w:type="spellEnd"/>
      <w:r w:rsidRPr="00394A2A">
        <w:rPr>
          <w:rFonts w:ascii="Times New Roman" w:eastAsia="Times New Roman" w:hAnsi="Times New Roman" w:cs="Times New Roman"/>
          <w:color w:val="000000"/>
          <w:sz w:val="24"/>
          <w:szCs w:val="24"/>
          <w:lang w:eastAsia="ru-RU"/>
        </w:rPr>
        <w:t xml:space="preserve"> результатов, в том числе:</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Овладению универсальными познавательными действиями:</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Базовые логические действия</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Выявлять и характеризовать существенные признаки географических объектов, процессов и явлений;</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выявлять дефициты географической информации, данных, необходимых для решения поставленной задачи;</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92F0F" w:rsidRPr="00394A2A" w:rsidRDefault="00592F0F" w:rsidP="00592F0F">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Базовые исследовательские действия</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Использовать географические вопросы как исследовательский инструмент познания;</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оценивать достоверность информации, полученной в ходе гео</w:t>
      </w:r>
      <w:r w:rsidRPr="00394A2A">
        <w:rPr>
          <w:rFonts w:ascii="Times New Roman" w:eastAsia="Times New Roman" w:hAnsi="Times New Roman" w:cs="Times New Roman"/>
          <w:color w:val="000000"/>
          <w:sz w:val="24"/>
          <w:szCs w:val="24"/>
          <w:lang w:eastAsia="ru-RU"/>
        </w:rPr>
        <w:softHyphen/>
        <w:t>графического исследования;</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92F0F" w:rsidRPr="00394A2A" w:rsidRDefault="00592F0F" w:rsidP="00592F0F">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Работа с информацией</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выбирать, анализировать и интерпретировать географическую информацию различных видов и форм представления;</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lastRenderedPageBreak/>
        <w:t>самостоятельно выбирать оптимальную форму представления географической информации;</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оценивать надёжность географической информации по критериям, предложенным учителем или сформулированным самостоятельно;</w:t>
      </w:r>
    </w:p>
    <w:p w:rsidR="00592F0F" w:rsidRPr="00394A2A" w:rsidRDefault="00592F0F" w:rsidP="00592F0F">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систематизировать географическую информацию в разных формах.</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Овладению универсальными коммуникативными действиями:</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Общение</w:t>
      </w:r>
    </w:p>
    <w:p w:rsidR="00592F0F" w:rsidRPr="00394A2A" w:rsidRDefault="00592F0F" w:rsidP="00592F0F">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592F0F" w:rsidRPr="00394A2A" w:rsidRDefault="00592F0F" w:rsidP="00592F0F">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2F0F" w:rsidRPr="00394A2A" w:rsidRDefault="00592F0F" w:rsidP="00592F0F">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92F0F" w:rsidRPr="00394A2A" w:rsidRDefault="00592F0F" w:rsidP="00592F0F">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публично представлять результаты выполненного исследования или проекта.</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Совместная деятельность (сотрудничество)</w:t>
      </w:r>
    </w:p>
    <w:p w:rsidR="00592F0F" w:rsidRPr="00394A2A" w:rsidRDefault="00592F0F" w:rsidP="00592F0F">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92F0F" w:rsidRPr="00394A2A" w:rsidRDefault="00592F0F" w:rsidP="00592F0F">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2F0F" w:rsidRPr="00394A2A" w:rsidRDefault="00592F0F" w:rsidP="00592F0F">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Овладению универсальными учебными регулятивными действиями:</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Самоорганизация</w:t>
      </w:r>
    </w:p>
    <w:p w:rsidR="00592F0F" w:rsidRPr="00394A2A" w:rsidRDefault="00592F0F" w:rsidP="00592F0F">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92F0F" w:rsidRPr="00394A2A" w:rsidRDefault="00592F0F" w:rsidP="00592F0F">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Самоконтроль (рефлексия)</w:t>
      </w:r>
    </w:p>
    <w:p w:rsidR="00592F0F" w:rsidRPr="00394A2A" w:rsidRDefault="00592F0F" w:rsidP="00592F0F">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Владеть способами самоконтроля и рефлексии;</w:t>
      </w:r>
    </w:p>
    <w:p w:rsidR="00592F0F" w:rsidRPr="00394A2A" w:rsidRDefault="00592F0F" w:rsidP="00592F0F">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объяснять причины достижения (</w:t>
      </w:r>
      <w:proofErr w:type="spellStart"/>
      <w:r w:rsidRPr="00394A2A">
        <w:rPr>
          <w:rFonts w:ascii="Times New Roman" w:eastAsia="Times New Roman" w:hAnsi="Times New Roman" w:cs="Times New Roman"/>
          <w:color w:val="000000"/>
          <w:sz w:val="24"/>
          <w:szCs w:val="24"/>
          <w:lang w:eastAsia="ru-RU"/>
        </w:rPr>
        <w:t>недостижения</w:t>
      </w:r>
      <w:proofErr w:type="spellEnd"/>
      <w:r w:rsidRPr="00394A2A">
        <w:rPr>
          <w:rFonts w:ascii="Times New Roman" w:eastAsia="Times New Roman" w:hAnsi="Times New Roman" w:cs="Times New Roman"/>
          <w:color w:val="000000"/>
          <w:sz w:val="24"/>
          <w:szCs w:val="24"/>
          <w:lang w:eastAsia="ru-RU"/>
        </w:rPr>
        <w:t>) результатов деятельности, давать оценку приобретённому опыту;</w:t>
      </w:r>
    </w:p>
    <w:p w:rsidR="00592F0F" w:rsidRPr="00394A2A" w:rsidRDefault="00592F0F" w:rsidP="00592F0F">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592F0F" w:rsidRPr="00394A2A" w:rsidRDefault="00592F0F" w:rsidP="00592F0F">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оценивать соответствие результата цели и условиям.</w:t>
      </w:r>
    </w:p>
    <w:p w:rsidR="00592F0F" w:rsidRPr="00394A2A" w:rsidRDefault="00592F0F" w:rsidP="00592F0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b/>
          <w:bCs/>
          <w:color w:val="000000"/>
          <w:sz w:val="24"/>
          <w:szCs w:val="24"/>
          <w:lang w:eastAsia="ru-RU"/>
        </w:rPr>
        <w:t>Принятие себя и других:</w:t>
      </w:r>
    </w:p>
    <w:p w:rsidR="00592F0F" w:rsidRPr="00394A2A" w:rsidRDefault="00592F0F" w:rsidP="00592F0F">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lastRenderedPageBreak/>
        <w:t>Осознанно относиться к другому человеку, его мнению;</w:t>
      </w:r>
    </w:p>
    <w:p w:rsidR="00592F0F" w:rsidRPr="00394A2A" w:rsidRDefault="00592F0F" w:rsidP="00592F0F">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 xml:space="preserve">признавать своё право на ошибку и такое же право </w:t>
      </w:r>
      <w:proofErr w:type="gramStart"/>
      <w:r w:rsidRPr="00394A2A">
        <w:rPr>
          <w:rFonts w:ascii="Times New Roman" w:eastAsia="Times New Roman" w:hAnsi="Times New Roman" w:cs="Times New Roman"/>
          <w:color w:val="000000"/>
          <w:sz w:val="24"/>
          <w:szCs w:val="24"/>
          <w:lang w:eastAsia="ru-RU"/>
        </w:rPr>
        <w:t>другого</w:t>
      </w:r>
      <w:proofErr w:type="gramEnd"/>
      <w:r w:rsidRPr="00394A2A">
        <w:rPr>
          <w:rFonts w:ascii="Times New Roman" w:eastAsia="Times New Roman" w:hAnsi="Times New Roman" w:cs="Times New Roman"/>
          <w:color w:val="000000"/>
          <w:sz w:val="24"/>
          <w:szCs w:val="24"/>
          <w:lang w:eastAsia="ru-RU"/>
        </w:rPr>
        <w:t>.</w:t>
      </w:r>
    </w:p>
    <w:p w:rsidR="00592F0F" w:rsidRPr="00394A2A" w:rsidRDefault="00592F0F" w:rsidP="00592F0F">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394A2A">
        <w:rPr>
          <w:rFonts w:ascii="Times New Roman" w:eastAsia="Times New Roman" w:hAnsi="Times New Roman" w:cs="Times New Roman"/>
          <w:b/>
          <w:bCs/>
          <w:caps/>
          <w:color w:val="000000"/>
          <w:sz w:val="24"/>
          <w:szCs w:val="24"/>
          <w:lang w:eastAsia="ru-RU"/>
        </w:rPr>
        <w:t>ПРЕДМЕТНЫЕ РЕЗУЛЬТАТЫ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Характеризовать основные этапы истории формирования и изучения территории России;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характеризовать географическое положение России с использованием информации из различных источников;</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различать федеральные округа, крупные географические районы и макрорегионы России;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приводить примеры субъектов Российской Федерации разных видов и показывать их на географической карте;</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оценивать степень благоприятности природных условий в пределах отдельных регионов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проводить классификацию природных ресурсов;</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распознавать типы природопользования;</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сравнивать особенности компонентов природы отдельных территорий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объяснять особенности компонентов природы отдельных территорий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использовать знания об особенностях компонентов природы Росс</w:t>
      </w:r>
      <w:proofErr w:type="gramStart"/>
      <w:r w:rsidRPr="00394A2A">
        <w:rPr>
          <w:rFonts w:ascii="Times New Roman" w:eastAsia="Times New Roman" w:hAnsi="Times New Roman" w:cs="Times New Roman"/>
          <w:color w:val="000000"/>
          <w:sz w:val="24"/>
          <w:szCs w:val="24"/>
          <w:lang w:eastAsia="ru-RU"/>
        </w:rPr>
        <w:t>ии и её</w:t>
      </w:r>
      <w:proofErr w:type="gramEnd"/>
      <w:r w:rsidRPr="00394A2A">
        <w:rPr>
          <w:rFonts w:ascii="Times New Roman" w:eastAsia="Times New Roman" w:hAnsi="Times New Roman" w:cs="Times New Roman"/>
          <w:color w:val="000000"/>
          <w:sz w:val="24"/>
          <w:szCs w:val="24"/>
          <w:lang w:eastAsia="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применять понятия «плита», «щит», «</w:t>
      </w:r>
      <w:proofErr w:type="gramStart"/>
      <w:r w:rsidRPr="00394A2A">
        <w:rPr>
          <w:rFonts w:ascii="Times New Roman" w:eastAsia="Times New Roman" w:hAnsi="Times New Roman" w:cs="Times New Roman"/>
          <w:color w:val="000000"/>
          <w:sz w:val="24"/>
          <w:szCs w:val="24"/>
          <w:lang w:eastAsia="ru-RU"/>
        </w:rPr>
        <w:t>моренный</w:t>
      </w:r>
      <w:proofErr w:type="gramEnd"/>
      <w:r w:rsidRPr="00394A2A">
        <w:rPr>
          <w:rFonts w:ascii="Times New Roman" w:eastAsia="Times New Roman" w:hAnsi="Times New Roman" w:cs="Times New Roman"/>
          <w:color w:val="000000"/>
          <w:sz w:val="24"/>
          <w:szCs w:val="24"/>
          <w:lang w:eastAsia="ru-RU"/>
        </w:rPr>
        <w:t xml:space="preserve"> холм», «бараньи лбы», «бархан», «дюна» для решения учебных и (или) практико-ориентированных задач;</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описывать и прогнозировать погоду территории по карте погоды;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проводить классификацию типов климата и почв России;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распознавать показатели, характеризующие состояние окружающей среды;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приводить примеры рационального и нерационального природопользования;</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приводить примеры адаптации человека к разнообразным природным условиям на территории страны;</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проводить классификацию населённых пунктов и регионов России по заданным основаниям;</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394A2A">
        <w:rPr>
          <w:rFonts w:ascii="Times New Roman" w:eastAsia="Times New Roman" w:hAnsi="Times New Roman" w:cs="Times New Roman"/>
          <w:color w:val="000000"/>
          <w:sz w:val="24"/>
          <w:szCs w:val="24"/>
          <w:lang w:eastAsia="ru-RU"/>
        </w:rPr>
        <w:t>о-</w:t>
      </w:r>
      <w:proofErr w:type="gramEnd"/>
      <w:r w:rsidRPr="00394A2A">
        <w:rPr>
          <w:rFonts w:ascii="Times New Roman" w:eastAsia="Times New Roman" w:hAnsi="Times New Roman" w:cs="Times New Roman"/>
          <w:color w:val="000000"/>
          <w:sz w:val="24"/>
          <w:szCs w:val="24"/>
          <w:lang w:eastAsia="ru-RU"/>
        </w:rPr>
        <w:t xml:space="preserve"> ориентированных задач;</w:t>
      </w:r>
    </w:p>
    <w:p w:rsidR="00592F0F" w:rsidRPr="00394A2A" w:rsidRDefault="00592F0F" w:rsidP="00592F0F">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394A2A">
        <w:rPr>
          <w:rFonts w:ascii="Times New Roman" w:eastAsia="Times New Roman" w:hAnsi="Times New Roman" w:cs="Times New Roman"/>
          <w:color w:val="000000"/>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92F0F" w:rsidRPr="009E50B7" w:rsidRDefault="00592F0F" w:rsidP="00592F0F">
      <w:pPr>
        <w:spacing w:after="0" w:line="240" w:lineRule="auto"/>
        <w:ind w:left="720"/>
        <w:jc w:val="both"/>
        <w:rPr>
          <w:rFonts w:ascii="Times New Roman" w:hAnsi="Times New Roman" w:cs="Times New Roman"/>
        </w:rPr>
      </w:pPr>
      <w:r w:rsidRPr="009E50B7">
        <w:rPr>
          <w:rFonts w:ascii="Times New Roman" w:hAnsi="Times New Roman" w:cs="Times New Roman"/>
          <w:b/>
          <w:sz w:val="24"/>
          <w:szCs w:val="24"/>
        </w:rPr>
        <w:t>Используемый учебно-методический комплект УМК (учебник, рабочая тетрадь), цифровые образовательные ресурсы ЦОР (мультимедийные программы, электронные учебники и задачники, электронные библиотеки, виртуальная лаборатория) используемые для обучения и воспитания</w:t>
      </w:r>
      <w:r w:rsidRPr="009E50B7">
        <w:rPr>
          <w:rFonts w:ascii="Times New Roman" w:hAnsi="Times New Roman" w:cs="Times New Roman"/>
        </w:rPr>
        <w:t>.</w:t>
      </w:r>
    </w:p>
    <w:p w:rsidR="00592F0F" w:rsidRPr="009E50B7" w:rsidRDefault="00592F0F" w:rsidP="00592F0F">
      <w:pPr>
        <w:numPr>
          <w:ilvl w:val="0"/>
          <w:numId w:val="10"/>
        </w:numPr>
        <w:shd w:val="clear" w:color="auto" w:fill="FFFFFF"/>
        <w:tabs>
          <w:tab w:val="clear" w:pos="502"/>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9E50B7">
        <w:rPr>
          <w:rFonts w:ascii="Times New Roman" w:eastAsia="Times New Roman" w:hAnsi="Times New Roman" w:cs="Times New Roman"/>
          <w:color w:val="000000"/>
          <w:sz w:val="24"/>
          <w:szCs w:val="24"/>
          <w:lang w:eastAsia="ru-RU"/>
        </w:rPr>
        <w:t>География. География  России:  Природа. 8кл.: учебник / И.И. Баринова.  – 5-е изд., стереотип.  – М. : Дрофа, 2018. – 333, [3] с. : ил</w:t>
      </w:r>
      <w:proofErr w:type="gramStart"/>
      <w:r w:rsidRPr="009E50B7">
        <w:rPr>
          <w:rFonts w:ascii="Times New Roman" w:eastAsia="Times New Roman" w:hAnsi="Times New Roman" w:cs="Times New Roman"/>
          <w:color w:val="000000"/>
          <w:sz w:val="24"/>
          <w:szCs w:val="24"/>
          <w:lang w:eastAsia="ru-RU"/>
        </w:rPr>
        <w:t xml:space="preserve">., </w:t>
      </w:r>
      <w:proofErr w:type="gramEnd"/>
      <w:r w:rsidRPr="009E50B7">
        <w:rPr>
          <w:rFonts w:ascii="Times New Roman" w:eastAsia="Times New Roman" w:hAnsi="Times New Roman" w:cs="Times New Roman"/>
          <w:color w:val="000000"/>
          <w:sz w:val="24"/>
          <w:szCs w:val="24"/>
          <w:lang w:eastAsia="ru-RU"/>
        </w:rPr>
        <w:t>карт. – (Российский  учебник).</w:t>
      </w:r>
    </w:p>
    <w:p w:rsidR="00592F0F" w:rsidRPr="009E50B7" w:rsidRDefault="00592F0F" w:rsidP="00592F0F">
      <w:pPr>
        <w:numPr>
          <w:ilvl w:val="0"/>
          <w:numId w:val="10"/>
        </w:numPr>
        <w:shd w:val="clear" w:color="auto" w:fill="FFFFFF"/>
        <w:tabs>
          <w:tab w:val="clear" w:pos="502"/>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proofErr w:type="spellStart"/>
      <w:r w:rsidRPr="009E50B7">
        <w:rPr>
          <w:rFonts w:ascii="Times New Roman" w:eastAsia="Times New Roman" w:hAnsi="Times New Roman" w:cs="Times New Roman"/>
          <w:color w:val="000000"/>
          <w:sz w:val="24"/>
          <w:szCs w:val="24"/>
          <w:lang w:eastAsia="ru-RU"/>
        </w:rPr>
        <w:t>География</w:t>
      </w:r>
      <w:proofErr w:type="gramStart"/>
      <w:r w:rsidRPr="009E50B7">
        <w:rPr>
          <w:rFonts w:ascii="Times New Roman" w:eastAsia="Times New Roman" w:hAnsi="Times New Roman" w:cs="Times New Roman"/>
          <w:color w:val="000000"/>
          <w:sz w:val="24"/>
          <w:szCs w:val="24"/>
          <w:lang w:eastAsia="ru-RU"/>
        </w:rPr>
        <w:t>:Г</w:t>
      </w:r>
      <w:proofErr w:type="gramEnd"/>
      <w:r w:rsidRPr="009E50B7">
        <w:rPr>
          <w:rFonts w:ascii="Times New Roman" w:eastAsia="Times New Roman" w:hAnsi="Times New Roman" w:cs="Times New Roman"/>
          <w:color w:val="000000"/>
          <w:sz w:val="24"/>
          <w:szCs w:val="24"/>
          <w:lang w:eastAsia="ru-RU"/>
        </w:rPr>
        <w:t>еография</w:t>
      </w:r>
      <w:proofErr w:type="spellEnd"/>
      <w:r w:rsidRPr="009E50B7">
        <w:rPr>
          <w:rFonts w:ascii="Times New Roman" w:eastAsia="Times New Roman" w:hAnsi="Times New Roman" w:cs="Times New Roman"/>
          <w:color w:val="000000"/>
          <w:sz w:val="24"/>
          <w:szCs w:val="24"/>
          <w:lang w:eastAsia="ru-RU"/>
        </w:rPr>
        <w:t xml:space="preserve"> России:  Природа.8кл.</w:t>
      </w:r>
      <w:proofErr w:type="gramStart"/>
      <w:r w:rsidRPr="009E50B7">
        <w:rPr>
          <w:rFonts w:ascii="Times New Roman" w:eastAsia="Times New Roman" w:hAnsi="Times New Roman" w:cs="Times New Roman"/>
          <w:color w:val="000000"/>
          <w:sz w:val="24"/>
          <w:szCs w:val="24"/>
          <w:lang w:eastAsia="ru-RU"/>
        </w:rPr>
        <w:t xml:space="preserve"> :</w:t>
      </w:r>
      <w:proofErr w:type="gramEnd"/>
      <w:r w:rsidRPr="009E50B7">
        <w:rPr>
          <w:rFonts w:ascii="Times New Roman" w:eastAsia="Times New Roman" w:hAnsi="Times New Roman" w:cs="Times New Roman"/>
          <w:color w:val="000000"/>
          <w:sz w:val="24"/>
          <w:szCs w:val="24"/>
          <w:lang w:eastAsia="ru-RU"/>
        </w:rPr>
        <w:t xml:space="preserve"> рабочая тетрадь к  учебнику И.И. Бариновой  «География.  География  России. Природа. 8 класс» / И.И. Баринова.  4-е изд., пересмотр. – М. : Дрофа, 2018. - 127, [1] с. : ил</w:t>
      </w:r>
      <w:proofErr w:type="gramStart"/>
      <w:r w:rsidRPr="009E50B7">
        <w:rPr>
          <w:rFonts w:ascii="Times New Roman" w:eastAsia="Times New Roman" w:hAnsi="Times New Roman" w:cs="Times New Roman"/>
          <w:color w:val="000000"/>
          <w:sz w:val="24"/>
          <w:szCs w:val="24"/>
          <w:lang w:eastAsia="ru-RU"/>
        </w:rPr>
        <w:t xml:space="preserve">., </w:t>
      </w:r>
      <w:proofErr w:type="gramEnd"/>
      <w:r w:rsidRPr="009E50B7">
        <w:rPr>
          <w:rFonts w:ascii="Times New Roman" w:eastAsia="Times New Roman" w:hAnsi="Times New Roman" w:cs="Times New Roman"/>
          <w:color w:val="000000"/>
          <w:sz w:val="24"/>
          <w:szCs w:val="24"/>
          <w:lang w:eastAsia="ru-RU"/>
        </w:rPr>
        <w:t>карт.</w:t>
      </w:r>
    </w:p>
    <w:p w:rsidR="00592F0F" w:rsidRPr="009E50B7" w:rsidRDefault="00592F0F" w:rsidP="00592F0F">
      <w:pPr>
        <w:numPr>
          <w:ilvl w:val="0"/>
          <w:numId w:val="10"/>
        </w:numPr>
        <w:shd w:val="clear" w:color="auto" w:fill="FFFFFF"/>
        <w:tabs>
          <w:tab w:val="clear" w:pos="502"/>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proofErr w:type="spellStart"/>
      <w:r w:rsidRPr="009E50B7">
        <w:rPr>
          <w:rFonts w:ascii="Times New Roman" w:eastAsia="Times New Roman" w:hAnsi="Times New Roman" w:cs="Times New Roman"/>
          <w:color w:val="000000"/>
          <w:sz w:val="24"/>
          <w:szCs w:val="24"/>
          <w:lang w:eastAsia="ru-RU"/>
        </w:rPr>
        <w:t>География</w:t>
      </w:r>
      <w:proofErr w:type="gramStart"/>
      <w:r w:rsidRPr="009E50B7">
        <w:rPr>
          <w:rFonts w:ascii="Times New Roman" w:eastAsia="Times New Roman" w:hAnsi="Times New Roman" w:cs="Times New Roman"/>
          <w:color w:val="000000"/>
          <w:sz w:val="24"/>
          <w:szCs w:val="24"/>
          <w:lang w:eastAsia="ru-RU"/>
        </w:rPr>
        <w:t>.Д</w:t>
      </w:r>
      <w:proofErr w:type="gramEnd"/>
      <w:r w:rsidRPr="009E50B7">
        <w:rPr>
          <w:rFonts w:ascii="Times New Roman" w:eastAsia="Times New Roman" w:hAnsi="Times New Roman" w:cs="Times New Roman"/>
          <w:color w:val="000000"/>
          <w:sz w:val="24"/>
          <w:szCs w:val="24"/>
          <w:lang w:eastAsia="ru-RU"/>
        </w:rPr>
        <w:t>иагностические</w:t>
      </w:r>
      <w:proofErr w:type="spellEnd"/>
      <w:r w:rsidRPr="009E50B7">
        <w:rPr>
          <w:rFonts w:ascii="Times New Roman" w:eastAsia="Times New Roman" w:hAnsi="Times New Roman" w:cs="Times New Roman"/>
          <w:color w:val="000000"/>
          <w:sz w:val="24"/>
          <w:szCs w:val="24"/>
          <w:lang w:eastAsia="ru-RU"/>
        </w:rPr>
        <w:t xml:space="preserve">  работы. 8кл.: учебно-методическое  пособие к учебнику  И.И. Бариновой  «География  России.  Природа. 8 класс»  /  И.И. Баринова, М.С. Соловьев. – 2-е изд., стереотип. – М.: Дрофа, 2018. – 158, [2] с.: ил. – (Российский  учебник).</w:t>
      </w:r>
    </w:p>
    <w:p w:rsidR="00592F0F" w:rsidRPr="00394A2A" w:rsidRDefault="00592F0F" w:rsidP="00592F0F">
      <w:pPr>
        <w:numPr>
          <w:ilvl w:val="0"/>
          <w:numId w:val="10"/>
        </w:numPr>
        <w:shd w:val="clear" w:color="auto" w:fill="FFFFFF"/>
        <w:tabs>
          <w:tab w:val="clear" w:pos="502"/>
        </w:tabs>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proofErr w:type="spellStart"/>
      <w:r w:rsidRPr="009E50B7">
        <w:rPr>
          <w:rFonts w:ascii="Times New Roman" w:eastAsia="Times New Roman" w:hAnsi="Times New Roman" w:cs="Times New Roman"/>
          <w:color w:val="000000"/>
          <w:sz w:val="24"/>
          <w:szCs w:val="24"/>
          <w:lang w:eastAsia="ru-RU"/>
        </w:rPr>
        <w:lastRenderedPageBreak/>
        <w:t>Принь</w:t>
      </w:r>
      <w:proofErr w:type="spellEnd"/>
      <w:r w:rsidRPr="009E50B7">
        <w:rPr>
          <w:rFonts w:ascii="Times New Roman" w:eastAsia="Times New Roman" w:hAnsi="Times New Roman" w:cs="Times New Roman"/>
          <w:color w:val="000000"/>
          <w:sz w:val="24"/>
          <w:szCs w:val="24"/>
          <w:lang w:eastAsia="ru-RU"/>
        </w:rPr>
        <w:t xml:space="preserve">  О.Н. Поурочные  разработки по  географии.  8  класс. -  М.</w:t>
      </w:r>
      <w:proofErr w:type="gramStart"/>
      <w:r w:rsidRPr="009E50B7">
        <w:rPr>
          <w:rFonts w:ascii="Times New Roman" w:eastAsia="Times New Roman" w:hAnsi="Times New Roman" w:cs="Times New Roman"/>
          <w:color w:val="000000"/>
          <w:sz w:val="24"/>
          <w:szCs w:val="24"/>
          <w:lang w:eastAsia="ru-RU"/>
        </w:rPr>
        <w:t xml:space="preserve"> :</w:t>
      </w:r>
      <w:proofErr w:type="gramEnd"/>
      <w:r w:rsidRPr="009E50B7">
        <w:rPr>
          <w:rFonts w:ascii="Times New Roman" w:eastAsia="Times New Roman" w:hAnsi="Times New Roman" w:cs="Times New Roman"/>
          <w:color w:val="000000"/>
          <w:sz w:val="24"/>
          <w:szCs w:val="24"/>
          <w:lang w:eastAsia="ru-RU"/>
        </w:rPr>
        <w:t xml:space="preserve"> ВАКО, 2018. – 416 с. – (В помощь  школьному  учителю).</w:t>
      </w:r>
    </w:p>
    <w:p w:rsidR="00592F0F" w:rsidRPr="009E50B7" w:rsidRDefault="00592F0F" w:rsidP="00592F0F">
      <w:pPr>
        <w:jc w:val="center"/>
        <w:rPr>
          <w:rFonts w:ascii="Times New Roman" w:hAnsi="Times New Roman" w:cs="Times New Roman"/>
          <w:b/>
        </w:rPr>
      </w:pPr>
      <w:r w:rsidRPr="009E50B7">
        <w:rPr>
          <w:rFonts w:ascii="Times New Roman" w:hAnsi="Times New Roman" w:cs="Times New Roman"/>
          <w:b/>
        </w:rPr>
        <w:t>Календарно-тематическое планирование учебного предмета</w:t>
      </w:r>
    </w:p>
    <w:tbl>
      <w:tblPr>
        <w:tblW w:w="9313"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943"/>
        <w:gridCol w:w="1325"/>
        <w:gridCol w:w="1233"/>
      </w:tblGrid>
      <w:tr w:rsidR="00592F0F" w:rsidRPr="009E50B7" w:rsidTr="00405D97">
        <w:trPr>
          <w:trHeight w:val="348"/>
        </w:trPr>
        <w:tc>
          <w:tcPr>
            <w:tcW w:w="567" w:type="dxa"/>
            <w:vMerge w:val="restart"/>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w:t>
            </w:r>
          </w:p>
        </w:tc>
        <w:tc>
          <w:tcPr>
            <w:tcW w:w="5245"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Тема урока</w:t>
            </w:r>
          </w:p>
        </w:tc>
        <w:tc>
          <w:tcPr>
            <w:tcW w:w="943"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Количество часов</w:t>
            </w:r>
          </w:p>
        </w:tc>
        <w:tc>
          <w:tcPr>
            <w:tcW w:w="2558" w:type="dxa"/>
            <w:gridSpan w:val="2"/>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Дата</w:t>
            </w:r>
          </w:p>
        </w:tc>
      </w:tr>
      <w:tr w:rsidR="00592F0F" w:rsidRPr="009E50B7" w:rsidTr="00405D97">
        <w:trPr>
          <w:trHeight w:val="153"/>
        </w:trPr>
        <w:tc>
          <w:tcPr>
            <w:tcW w:w="567" w:type="dxa"/>
            <w:vMerge/>
          </w:tcPr>
          <w:p w:rsidR="00592F0F" w:rsidRPr="009E50B7" w:rsidRDefault="00592F0F" w:rsidP="00405D97">
            <w:pPr>
              <w:pStyle w:val="a3"/>
              <w:snapToGrid w:val="0"/>
              <w:jc w:val="center"/>
              <w:rPr>
                <w:rFonts w:ascii="Times New Roman" w:hAnsi="Times New Roman"/>
              </w:rPr>
            </w:pPr>
          </w:p>
        </w:tc>
        <w:tc>
          <w:tcPr>
            <w:tcW w:w="5245" w:type="dxa"/>
          </w:tcPr>
          <w:p w:rsidR="00592F0F" w:rsidRPr="009E50B7" w:rsidRDefault="00592F0F" w:rsidP="00405D97">
            <w:pPr>
              <w:pStyle w:val="a3"/>
              <w:snapToGrid w:val="0"/>
              <w:jc w:val="center"/>
              <w:rPr>
                <w:rFonts w:ascii="Times New Roman" w:hAnsi="Times New Roman"/>
              </w:rPr>
            </w:pP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По плану</w:t>
            </w:r>
          </w:p>
        </w:tc>
        <w:tc>
          <w:tcPr>
            <w:tcW w:w="1233" w:type="dxa"/>
          </w:tcPr>
          <w:p w:rsidR="00592F0F" w:rsidRDefault="00592F0F" w:rsidP="00405D97">
            <w:pPr>
              <w:pStyle w:val="a3"/>
              <w:snapToGrid w:val="0"/>
              <w:jc w:val="center"/>
              <w:rPr>
                <w:rFonts w:ascii="Times New Roman" w:hAnsi="Times New Roman"/>
              </w:rPr>
            </w:pPr>
            <w:proofErr w:type="spellStart"/>
            <w:r w:rsidRPr="009E50B7">
              <w:rPr>
                <w:rFonts w:ascii="Times New Roman" w:hAnsi="Times New Roman"/>
              </w:rPr>
              <w:t>Факти</w:t>
            </w:r>
            <w:proofErr w:type="spellEnd"/>
            <w:r>
              <w:rPr>
                <w:rFonts w:ascii="Times New Roman" w:hAnsi="Times New Roman"/>
              </w:rPr>
              <w:t>-</w:t>
            </w:r>
          </w:p>
          <w:p w:rsidR="00592F0F" w:rsidRPr="009E50B7" w:rsidRDefault="00592F0F" w:rsidP="00405D97">
            <w:pPr>
              <w:pStyle w:val="a3"/>
              <w:snapToGrid w:val="0"/>
              <w:jc w:val="center"/>
              <w:rPr>
                <w:rFonts w:ascii="Times New Roman" w:hAnsi="Times New Roman"/>
              </w:rPr>
            </w:pPr>
            <w:r w:rsidRPr="009E50B7">
              <w:rPr>
                <w:rFonts w:ascii="Times New Roman" w:hAnsi="Times New Roman"/>
              </w:rPr>
              <w:t>чески</w:t>
            </w: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Географическое положение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533045" w:rsidRDefault="00592F0F" w:rsidP="00405D97">
            <w:pPr>
              <w:pStyle w:val="a3"/>
              <w:snapToGrid w:val="0"/>
              <w:jc w:val="center"/>
              <w:rPr>
                <w:rFonts w:ascii="Times New Roman" w:hAnsi="Times New Roman"/>
              </w:rPr>
            </w:pPr>
            <w:r>
              <w:rPr>
                <w:rFonts w:ascii="Times New Roman" w:hAnsi="Times New Roman"/>
              </w:rPr>
              <w:t>05.09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w:t>
            </w:r>
          </w:p>
        </w:tc>
        <w:tc>
          <w:tcPr>
            <w:tcW w:w="5245" w:type="dxa"/>
          </w:tcPr>
          <w:p w:rsidR="00592F0F" w:rsidRPr="009E50B7" w:rsidRDefault="00592F0F" w:rsidP="00405D97">
            <w:pPr>
              <w:pStyle w:val="a3"/>
              <w:snapToGrid w:val="0"/>
              <w:rPr>
                <w:rFonts w:ascii="Times New Roman" w:hAnsi="Times New Roman"/>
                <w:lang w:val="en-US"/>
              </w:rPr>
            </w:pPr>
            <w:r w:rsidRPr="009E50B7">
              <w:rPr>
                <w:rFonts w:ascii="Times New Roman" w:hAnsi="Times New Roman"/>
              </w:rPr>
              <w:t xml:space="preserve">Моря, омывающие берега России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533045" w:rsidRDefault="00592F0F" w:rsidP="00405D97">
            <w:pPr>
              <w:pStyle w:val="a3"/>
              <w:snapToGrid w:val="0"/>
              <w:jc w:val="center"/>
              <w:rPr>
                <w:rFonts w:ascii="Times New Roman" w:hAnsi="Times New Roman"/>
              </w:rPr>
            </w:pPr>
            <w:r>
              <w:rPr>
                <w:rFonts w:ascii="Times New Roman" w:hAnsi="Times New Roman"/>
              </w:rPr>
              <w:t>07.09.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Россия на карте часовых поясов</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533045" w:rsidRDefault="00592F0F" w:rsidP="00405D97">
            <w:pPr>
              <w:pStyle w:val="a3"/>
              <w:snapToGrid w:val="0"/>
              <w:jc w:val="center"/>
              <w:rPr>
                <w:rFonts w:ascii="Times New Roman" w:hAnsi="Times New Roman"/>
              </w:rPr>
            </w:pPr>
            <w:r>
              <w:rPr>
                <w:rFonts w:ascii="Times New Roman" w:hAnsi="Times New Roman"/>
              </w:rPr>
              <w:t>12.09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Как осваивали и изучали территорию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14.09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Как осваивали и изучали территорию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19.09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Особенности рельефа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21.09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Геологическое строение территории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26.09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 xml:space="preserve">Минеральные ресурсы России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28.09</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Развитие форм рельефа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03.10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От чего зависит климат нашей страны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05.10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Распределение тепла и влаги на территории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10.10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12</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Разнообразие климата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12.10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Зависимость человека от климата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17.10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Агроклиматические ресурсы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19.10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Разнообразие внутренних вод  России. Реки.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24.10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16</w:t>
            </w:r>
          </w:p>
        </w:tc>
        <w:tc>
          <w:tcPr>
            <w:tcW w:w="5245" w:type="dxa"/>
          </w:tcPr>
          <w:p w:rsidR="00592F0F" w:rsidRPr="009E50B7" w:rsidRDefault="00592F0F" w:rsidP="00405D97">
            <w:pPr>
              <w:pStyle w:val="a3"/>
              <w:snapToGrid w:val="0"/>
              <w:rPr>
                <w:rFonts w:ascii="Times New Roman" w:hAnsi="Times New Roman"/>
              </w:rPr>
            </w:pPr>
            <w:r>
              <w:rPr>
                <w:rFonts w:ascii="Times New Roman" w:hAnsi="Times New Roman"/>
              </w:rPr>
              <w:t>Контрольная работа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26.10</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Озера, болота, подземные воды, ледники, многолетняя мерзлота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09.11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Водные ресурсы. Роль воды в жизни человека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14.11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19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Образование почв и их разнообразие</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16.11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Закономерности распространения почв</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21.11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Почвенные ресурсы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23.11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22</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Растительный и животный  мир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28.11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2324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Биологические ресурсы. Особо охраняемые природные территории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30.11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Природно-ресурсный потенциал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05.12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Разнообразие природных комплексов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07.12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Моря как крупные природные комплексы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12.12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28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зоны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14.12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lastRenderedPageBreak/>
              <w:t>29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Разнообразие лесов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19.12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Безлесные зоны на юге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21.12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Высотная поясность</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26.12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32</w:t>
            </w:r>
          </w:p>
        </w:tc>
        <w:tc>
          <w:tcPr>
            <w:tcW w:w="5245" w:type="dxa"/>
          </w:tcPr>
          <w:p w:rsidR="00592F0F" w:rsidRPr="009E50B7" w:rsidRDefault="00592F0F" w:rsidP="00405D97">
            <w:pPr>
              <w:pStyle w:val="a3"/>
              <w:snapToGrid w:val="0"/>
              <w:rPr>
                <w:rFonts w:ascii="Times New Roman" w:hAnsi="Times New Roman"/>
              </w:rPr>
            </w:pPr>
            <w:r>
              <w:rPr>
                <w:rFonts w:ascii="Times New Roman" w:hAnsi="Times New Roman"/>
              </w:rPr>
              <w:t>Контрольная работа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28.12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 xml:space="preserve">Восточно-Европейская равнина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09.01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комплексы Восточно-Европейская равнины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11.01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Памятники природы Восточно-Европейской равнины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16.01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ресурсы Восточно-Европейской равнины и проблемы их рационального использования</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18.01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Кавказ - самые высокие горы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23.01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 xml:space="preserve">Особенности природы высокогорий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rPr>
                <w:rFonts w:ascii="Times New Roman" w:hAnsi="Times New Roman"/>
              </w:rPr>
            </w:pPr>
            <w:r>
              <w:rPr>
                <w:rFonts w:ascii="Times New Roman" w:hAnsi="Times New Roman"/>
              </w:rPr>
              <w:t xml:space="preserve">    25.01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39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комплексы Северного Кавказа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30.01</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Урал – «каменный пояс земли Русской»</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01.02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ресурсы Урала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06.02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42</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Своеобразие природы Урала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08.02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уникумы. Экологические проблемы Урала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13.02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Западно-Сибирская равнина: особенности природы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15.02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зоны  Западно-Сибирской равнины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20.02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ресурсы Западно-Сибирской равнины и условия их освоения</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22.02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Восточная Сибирь: величие и суровость природы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27.02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Климат Восточной Сибири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29.02</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49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 xml:space="preserve">Природные районы Восточной Сибири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05.03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Жемчужина Сибири – Байкал</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07.03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ресурсы  Восточной Сибири и проблемы их освоения</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12.03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52</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Дальний Восток-край контрастов</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14.03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комплексы Дальнего Востока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19.03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Контрольная работа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21.03</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уникумы Дальнего Востока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02.04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Природные ресурсы Дальнего Востока, освоение их человеком</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04.04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Практическая работа «Сравнительная характеристика природных зон Дальнего Востока»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09.04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lastRenderedPageBreak/>
              <w:t>58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Обобщение и контроль знаний по разделу «природные комплексы России»</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11.04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59</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Влияние человеком природных условий  на жизнь и здоровье человека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16.04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60</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Воздействие человека на природу</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18.04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61</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Рациональное природопользование</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23.04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62</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Россия на экологической карте мира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25.04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63</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Экология и здоровье человека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30.04</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64</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География для природы и общества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02.05</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65</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Итоговые задания по теме «Человек и природа»</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07.05</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66</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Зачет по курсу</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10.05</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67</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 xml:space="preserve">Итоговая контрольная работа </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14.05</w:t>
            </w:r>
          </w:p>
        </w:tc>
        <w:tc>
          <w:tcPr>
            <w:tcW w:w="1233" w:type="dxa"/>
          </w:tcPr>
          <w:p w:rsidR="00592F0F" w:rsidRPr="009E50B7" w:rsidRDefault="00592F0F" w:rsidP="00405D97">
            <w:pPr>
              <w:pStyle w:val="a3"/>
              <w:snapToGrid w:val="0"/>
              <w:jc w:val="center"/>
              <w:rPr>
                <w:rFonts w:ascii="Times New Roman" w:hAnsi="Times New Roman"/>
              </w:rPr>
            </w:pPr>
          </w:p>
        </w:tc>
      </w:tr>
      <w:tr w:rsidR="00592F0F" w:rsidRPr="009E50B7" w:rsidTr="00405D97">
        <w:trPr>
          <w:trHeight w:val="153"/>
        </w:trPr>
        <w:tc>
          <w:tcPr>
            <w:tcW w:w="567" w:type="dxa"/>
          </w:tcPr>
          <w:p w:rsidR="00592F0F" w:rsidRPr="009E50B7" w:rsidRDefault="00592F0F" w:rsidP="00405D97">
            <w:pPr>
              <w:pStyle w:val="a3"/>
              <w:snapToGrid w:val="0"/>
              <w:jc w:val="center"/>
              <w:rPr>
                <w:rFonts w:ascii="Times New Roman" w:hAnsi="Times New Roman"/>
              </w:rPr>
            </w:pPr>
            <w:r w:rsidRPr="009E50B7">
              <w:rPr>
                <w:rFonts w:ascii="Times New Roman" w:hAnsi="Times New Roman"/>
              </w:rPr>
              <w:t>68</w:t>
            </w:r>
          </w:p>
        </w:tc>
        <w:tc>
          <w:tcPr>
            <w:tcW w:w="5245" w:type="dxa"/>
          </w:tcPr>
          <w:p w:rsidR="00592F0F" w:rsidRPr="009E50B7" w:rsidRDefault="00592F0F" w:rsidP="00405D97">
            <w:pPr>
              <w:pStyle w:val="a3"/>
              <w:snapToGrid w:val="0"/>
              <w:rPr>
                <w:rFonts w:ascii="Times New Roman" w:hAnsi="Times New Roman"/>
              </w:rPr>
            </w:pPr>
            <w:r w:rsidRPr="009E50B7">
              <w:rPr>
                <w:rFonts w:ascii="Times New Roman" w:hAnsi="Times New Roman"/>
              </w:rPr>
              <w:t>Анализ контрольной работы</w:t>
            </w:r>
          </w:p>
        </w:tc>
        <w:tc>
          <w:tcPr>
            <w:tcW w:w="943" w:type="dxa"/>
          </w:tcPr>
          <w:p w:rsidR="00592F0F" w:rsidRPr="009E50B7" w:rsidRDefault="00592F0F" w:rsidP="00405D97">
            <w:pPr>
              <w:pStyle w:val="a3"/>
              <w:snapToGrid w:val="0"/>
              <w:jc w:val="center"/>
              <w:rPr>
                <w:rFonts w:ascii="Times New Roman" w:hAnsi="Times New Roman"/>
              </w:rPr>
            </w:pPr>
          </w:p>
        </w:tc>
        <w:tc>
          <w:tcPr>
            <w:tcW w:w="1325" w:type="dxa"/>
          </w:tcPr>
          <w:p w:rsidR="00592F0F" w:rsidRPr="009E50B7" w:rsidRDefault="00592F0F" w:rsidP="00405D97">
            <w:pPr>
              <w:pStyle w:val="a3"/>
              <w:snapToGrid w:val="0"/>
              <w:jc w:val="center"/>
              <w:rPr>
                <w:rFonts w:ascii="Times New Roman" w:hAnsi="Times New Roman"/>
              </w:rPr>
            </w:pPr>
            <w:r>
              <w:rPr>
                <w:rFonts w:ascii="Times New Roman" w:hAnsi="Times New Roman"/>
              </w:rPr>
              <w:t>16.05</w:t>
            </w:r>
          </w:p>
        </w:tc>
        <w:tc>
          <w:tcPr>
            <w:tcW w:w="1233" w:type="dxa"/>
          </w:tcPr>
          <w:p w:rsidR="00592F0F" w:rsidRPr="009E50B7" w:rsidRDefault="00592F0F" w:rsidP="00405D97">
            <w:pPr>
              <w:pStyle w:val="a3"/>
              <w:snapToGrid w:val="0"/>
              <w:jc w:val="center"/>
              <w:rPr>
                <w:rFonts w:ascii="Times New Roman" w:hAnsi="Times New Roman"/>
              </w:rPr>
            </w:pPr>
          </w:p>
        </w:tc>
      </w:tr>
    </w:tbl>
    <w:p w:rsidR="00592F0F" w:rsidRPr="009E50B7" w:rsidRDefault="00592F0F" w:rsidP="00592F0F">
      <w:pPr>
        <w:rPr>
          <w:rFonts w:ascii="Times New Roman" w:hAnsi="Times New Roman" w:cs="Times New Roman"/>
          <w:sz w:val="24"/>
          <w:szCs w:val="24"/>
        </w:rPr>
      </w:pPr>
    </w:p>
    <w:p w:rsidR="00DD66EA" w:rsidRDefault="00DD66EA"/>
    <w:sectPr w:rsidR="00DD66EA" w:rsidSect="00BE098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400C"/>
    <w:multiLevelType w:val="multilevel"/>
    <w:tmpl w:val="847E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B33E6"/>
    <w:multiLevelType w:val="multilevel"/>
    <w:tmpl w:val="778A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D74C0"/>
    <w:multiLevelType w:val="multilevel"/>
    <w:tmpl w:val="6F4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34703"/>
    <w:multiLevelType w:val="multilevel"/>
    <w:tmpl w:val="258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E7E9B"/>
    <w:multiLevelType w:val="multilevel"/>
    <w:tmpl w:val="AC36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4210BE"/>
    <w:multiLevelType w:val="multilevel"/>
    <w:tmpl w:val="E53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067544"/>
    <w:multiLevelType w:val="multilevel"/>
    <w:tmpl w:val="E87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964145"/>
    <w:multiLevelType w:val="multilevel"/>
    <w:tmpl w:val="6CB6E95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705A79A7"/>
    <w:multiLevelType w:val="multilevel"/>
    <w:tmpl w:val="76F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E048C4"/>
    <w:multiLevelType w:val="multilevel"/>
    <w:tmpl w:val="767E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9"/>
  </w:num>
  <w:num w:numId="5">
    <w:abstractNumId w:val="1"/>
  </w:num>
  <w:num w:numId="6">
    <w:abstractNumId w:val="4"/>
  </w:num>
  <w:num w:numId="7">
    <w:abstractNumId w:val="5"/>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82"/>
    <w:rsid w:val="000D5D82"/>
    <w:rsid w:val="00592F0F"/>
    <w:rsid w:val="00AA3ED2"/>
    <w:rsid w:val="00DD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92F0F"/>
    <w:pPr>
      <w:widowControl w:val="0"/>
      <w:suppressLineNumbers/>
      <w:suppressAutoHyphens/>
      <w:spacing w:after="0" w:line="240" w:lineRule="auto"/>
    </w:pPr>
    <w:rPr>
      <w:rFonts w:ascii="DejaVu Sans" w:eastAsia="DejaVu Sans" w:hAnsi="DejaVu Sans" w:cs="Times New Roman"/>
      <w:kern w:val="1"/>
      <w:sz w:val="24"/>
      <w:szCs w:val="24"/>
    </w:rPr>
  </w:style>
  <w:style w:type="paragraph" w:styleId="a4">
    <w:name w:val="Balloon Text"/>
    <w:basedOn w:val="a"/>
    <w:link w:val="a5"/>
    <w:uiPriority w:val="99"/>
    <w:semiHidden/>
    <w:unhideWhenUsed/>
    <w:rsid w:val="00592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92F0F"/>
    <w:pPr>
      <w:widowControl w:val="0"/>
      <w:suppressLineNumbers/>
      <w:suppressAutoHyphens/>
      <w:spacing w:after="0" w:line="240" w:lineRule="auto"/>
    </w:pPr>
    <w:rPr>
      <w:rFonts w:ascii="DejaVu Sans" w:eastAsia="DejaVu Sans" w:hAnsi="DejaVu Sans" w:cs="Times New Roman"/>
      <w:kern w:val="1"/>
      <w:sz w:val="24"/>
      <w:szCs w:val="24"/>
    </w:rPr>
  </w:style>
  <w:style w:type="paragraph" w:styleId="a4">
    <w:name w:val="Balloon Text"/>
    <w:basedOn w:val="a"/>
    <w:link w:val="a5"/>
    <w:uiPriority w:val="99"/>
    <w:semiHidden/>
    <w:unhideWhenUsed/>
    <w:rsid w:val="00592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5263</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2023-10-03T03:57:00Z</dcterms:created>
  <dcterms:modified xsi:type="dcterms:W3CDTF">2023-10-03T03:57:00Z</dcterms:modified>
</cp:coreProperties>
</file>