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D84" w:rsidRDefault="00263D84" w:rsidP="00263D84">
      <w:pPr>
        <w:pStyle w:val="pboth"/>
        <w:spacing w:before="0" w:beforeAutospacing="0" w:after="15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Статья 12. Обеспечение прав детей на отдых и оздоровление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0" w:name="100201"/>
      <w:bookmarkEnd w:id="0"/>
      <w:r>
        <w:rPr>
          <w:rFonts w:ascii="Arial" w:hAnsi="Arial" w:cs="Arial"/>
          <w:color w:val="000000"/>
          <w:sz w:val="19"/>
          <w:szCs w:val="19"/>
        </w:rPr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1" w:name="100202"/>
      <w:bookmarkEnd w:id="1"/>
      <w:r>
        <w:rPr>
          <w:rFonts w:ascii="Arial" w:hAnsi="Arial" w:cs="Arial"/>
          <w:color w:val="000000"/>
          <w:sz w:val="19"/>
          <w:szCs w:val="19"/>
        </w:rPr>
        <w:t>по принятию нормативных правовых актов, регулирующих деятельность организаций отдыха детей и их оздоровления;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2" w:name="100203"/>
      <w:bookmarkEnd w:id="2"/>
      <w:r>
        <w:rPr>
          <w:rFonts w:ascii="Arial" w:hAnsi="Arial" w:cs="Arial"/>
          <w:color w:val="000000"/>
          <w:sz w:val="19"/>
          <w:szCs w:val="19"/>
        </w:rPr>
        <w:t>по созданию безопасных условий пребывания в организациях отдыха детей и их оздоровления;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3" w:name="100204"/>
      <w:bookmarkEnd w:id="3"/>
      <w:r>
        <w:rPr>
          <w:rFonts w:ascii="Arial" w:hAnsi="Arial" w:cs="Arial"/>
          <w:color w:val="000000"/>
          <w:sz w:val="19"/>
          <w:szCs w:val="19"/>
        </w:rPr>
        <w:t xml:space="preserve">по обеспечению максимальной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доступности услуг организаций отдыха детей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и их оздоровления;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4" w:name="100205"/>
      <w:bookmarkEnd w:id="4"/>
      <w:r>
        <w:rPr>
          <w:rFonts w:ascii="Arial" w:hAnsi="Arial" w:cs="Arial"/>
          <w:color w:val="000000"/>
          <w:sz w:val="19"/>
          <w:szCs w:val="19"/>
        </w:rPr>
        <w:t xml:space="preserve">по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контролю за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соблюдением требований законодательства в сфере организации отдыха и оздоровления детей.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5" w:name="000088"/>
      <w:bookmarkStart w:id="6" w:name="100206"/>
      <w:bookmarkStart w:id="7" w:name="100207"/>
      <w:bookmarkStart w:id="8" w:name="100208"/>
      <w:bookmarkEnd w:id="5"/>
      <w:bookmarkEnd w:id="6"/>
      <w:bookmarkEnd w:id="7"/>
      <w:bookmarkEnd w:id="8"/>
      <w:r>
        <w:rPr>
          <w:rFonts w:ascii="Arial" w:hAnsi="Arial" w:cs="Arial"/>
          <w:color w:val="000000"/>
          <w:sz w:val="19"/>
          <w:szCs w:val="19"/>
        </w:rPr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9" w:name="000089"/>
      <w:bookmarkEnd w:id="9"/>
      <w:r>
        <w:rPr>
          <w:rFonts w:ascii="Arial" w:hAnsi="Arial" w:cs="Arial"/>
          <w:color w:val="000000"/>
          <w:sz w:val="19"/>
          <w:szCs w:val="19"/>
        </w:rPr>
        <w:t xml:space="preserve">создавать безопасные условия пребывания в ней детей, в том числе детей-инвалидов и детей с ограниченными возможностями здоровья (в случае приема данных категорий детей в организацию отдыха детей и их оздоровления), присмотра и ухода за детьми;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обеспечивать их содержание и питание,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 в природной среде следующих мероприятий с участием детей: прохождения туристских маршрутов, других маршрутов передвижения, походов, экспедиций, слетов и иных аналогичных мероприятий;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обеспечивать соблюдение требований о медицинских осмотрах работников организации отдыха детей и их оздоровления, требований обеспечения антитеррористической защищенности, пожарной безопасности,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10" w:name="000090"/>
      <w:bookmarkEnd w:id="10"/>
      <w:r>
        <w:rPr>
          <w:rFonts w:ascii="Arial" w:hAnsi="Arial" w:cs="Arial"/>
          <w:color w:val="000000"/>
          <w:sz w:val="19"/>
          <w:szCs w:val="19"/>
        </w:rPr>
        <w:t>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11" w:name="000091"/>
      <w:bookmarkEnd w:id="11"/>
      <w:r>
        <w:rPr>
          <w:rFonts w:ascii="Arial" w:hAnsi="Arial" w:cs="Arial"/>
          <w:color w:val="000000"/>
          <w:sz w:val="19"/>
          <w:szCs w:val="19"/>
        </w:rPr>
        <w:t>исполнять иные обязанности, установленные законодательством Российской Федерации.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12" w:name="000150"/>
      <w:bookmarkEnd w:id="12"/>
      <w:r>
        <w:rPr>
          <w:rFonts w:ascii="Arial" w:hAnsi="Arial" w:cs="Arial"/>
          <w:color w:val="000000"/>
          <w:sz w:val="19"/>
          <w:szCs w:val="19"/>
        </w:rPr>
        <w:t>2.1. Организации, не включенные в реестр организаций отдыха детей и их оздоровления, не вправе оказывать услуги по организации отдыха и оздоровления детей.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13" w:name="100209"/>
      <w:bookmarkEnd w:id="13"/>
      <w:r>
        <w:rPr>
          <w:rFonts w:ascii="Arial" w:hAnsi="Arial" w:cs="Arial"/>
          <w:color w:val="000000"/>
          <w:sz w:val="19"/>
          <w:szCs w:val="19"/>
        </w:rPr>
        <w:t xml:space="preserve">3. Общественный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контроль за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 </w:t>
      </w:r>
      <w:hyperlink r:id="rId4" w:history="1">
        <w:r>
          <w:rPr>
            <w:rStyle w:val="a3"/>
            <w:rFonts w:ascii="Arial" w:hAnsi="Arial" w:cs="Arial"/>
            <w:color w:val="005EA5"/>
            <w:sz w:val="19"/>
            <w:szCs w:val="19"/>
            <w:bdr w:val="none" w:sz="0" w:space="0" w:color="auto" w:frame="1"/>
          </w:rPr>
          <w:t>законом</w:t>
        </w:r>
      </w:hyperlink>
      <w:r>
        <w:rPr>
          <w:rFonts w:ascii="Arial" w:hAnsi="Arial" w:cs="Arial"/>
          <w:color w:val="000000"/>
          <w:sz w:val="19"/>
          <w:szCs w:val="19"/>
        </w:rPr>
        <w:t> от 21 июля 2014 года N 212-ФЗ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14" w:name="000082"/>
      <w:bookmarkEnd w:id="14"/>
      <w:r>
        <w:rPr>
          <w:rFonts w:ascii="Arial" w:hAnsi="Arial" w:cs="Arial"/>
          <w:color w:val="000000"/>
          <w:sz w:val="19"/>
          <w:szCs w:val="19"/>
        </w:rPr>
        <w:t xml:space="preserve">4.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Обращения родителей (лиц, их заменяющих) по вопросам организации отдыха и оздоровления детей, направляемые в органы государственной власти субъектов Российской Федерации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Законодательством субъекта Российской Федерации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отдыха и оздоровления детей, а также иные положения, дополняющие гарантии права граждан на обращение, установленные Федеральным </w:t>
      </w:r>
      <w:hyperlink r:id="rId5" w:history="1">
        <w:r>
          <w:rPr>
            <w:rStyle w:val="a3"/>
            <w:rFonts w:ascii="Arial" w:hAnsi="Arial" w:cs="Arial"/>
            <w:color w:val="005EA5"/>
            <w:sz w:val="19"/>
            <w:szCs w:val="19"/>
            <w:bdr w:val="none" w:sz="0" w:space="0" w:color="auto" w:frame="1"/>
          </w:rPr>
          <w:t>законом</w:t>
        </w:r>
      </w:hyperlink>
      <w:r>
        <w:rPr>
          <w:rFonts w:ascii="Arial" w:hAnsi="Arial" w:cs="Arial"/>
          <w:color w:val="000000"/>
          <w:sz w:val="19"/>
          <w:szCs w:val="19"/>
        </w:rPr>
        <w:t> от 2 мая 2006 года N 59-ФЗ "О порядке рассмотрения обращений граждан Российской Федерации".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15" w:name="100210"/>
      <w:bookmarkEnd w:id="15"/>
      <w:r>
        <w:rPr>
          <w:rFonts w:ascii="Arial" w:hAnsi="Arial" w:cs="Arial"/>
          <w:color w:val="000000"/>
          <w:sz w:val="19"/>
          <w:szCs w:val="19"/>
        </w:rPr>
        <w:lastRenderedPageBreak/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16" w:name="100211"/>
      <w:bookmarkEnd w:id="16"/>
      <w:r>
        <w:rPr>
          <w:rFonts w:ascii="Arial" w:hAnsi="Arial" w:cs="Arial"/>
          <w:color w:val="000000"/>
          <w:sz w:val="19"/>
          <w:szCs w:val="19"/>
        </w:rPr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17" w:name="100212"/>
      <w:bookmarkEnd w:id="17"/>
      <w:proofErr w:type="gramStart"/>
      <w:r>
        <w:rPr>
          <w:rFonts w:ascii="Arial" w:hAnsi="Arial" w:cs="Arial"/>
          <w:color w:val="000000"/>
          <w:sz w:val="19"/>
          <w:szCs w:val="19"/>
        </w:rP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  <w:proofErr w:type="gramEnd"/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18" w:name="100213"/>
      <w:bookmarkEnd w:id="18"/>
      <w:r>
        <w:rPr>
          <w:rFonts w:ascii="Arial" w:hAnsi="Arial" w:cs="Arial"/>
          <w:color w:val="000000"/>
          <w:sz w:val="19"/>
          <w:szCs w:val="19"/>
        </w:rPr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19" w:name="100214"/>
      <w:bookmarkEnd w:id="19"/>
      <w:r>
        <w:rPr>
          <w:rFonts w:ascii="Arial" w:hAnsi="Arial" w:cs="Arial"/>
          <w:color w:val="000000"/>
          <w:sz w:val="19"/>
          <w:szCs w:val="19"/>
        </w:rPr>
        <w:t>утверждение примерных положений об организациях отдыха детей и их оздоровления;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20" w:name="100215"/>
      <w:bookmarkEnd w:id="20"/>
      <w:r>
        <w:rPr>
          <w:rFonts w:ascii="Arial" w:hAnsi="Arial" w:cs="Arial"/>
          <w:color w:val="000000"/>
          <w:sz w:val="19"/>
          <w:szCs w:val="19"/>
        </w:rPr>
        <w:t>издание методических рекомендаций по обеспечению организации отдыха и оздоровления детей;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21" w:name="000092"/>
      <w:bookmarkStart w:id="22" w:name="100216"/>
      <w:bookmarkEnd w:id="21"/>
      <w:bookmarkEnd w:id="22"/>
      <w:r>
        <w:rPr>
          <w:rFonts w:ascii="Arial" w:hAnsi="Arial" w:cs="Arial"/>
          <w:color w:val="000000"/>
          <w:sz w:val="19"/>
          <w:szCs w:val="19"/>
        </w:rPr>
        <w:t>абзац утратил силу. - Федеральный закон от 16.10.2019 N 336-ФЗ;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23" w:name="000083"/>
      <w:bookmarkEnd w:id="23"/>
      <w:r>
        <w:rPr>
          <w:rFonts w:ascii="Arial" w:hAnsi="Arial" w:cs="Arial"/>
          <w:color w:val="000000"/>
          <w:sz w:val="19"/>
          <w:szCs w:val="19"/>
        </w:rPr>
        <w:t>утверждение примерной формы договора об организации отдыха и оздоровления ребенка;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24" w:name="000093"/>
      <w:bookmarkEnd w:id="24"/>
      <w:r>
        <w:rPr>
          <w:rFonts w:ascii="Arial" w:hAnsi="Arial" w:cs="Arial"/>
          <w:color w:val="000000"/>
          <w:sz w:val="19"/>
          <w:szCs w:val="19"/>
        </w:rPr>
        <w:t>установление общих принципов формирования и ведения реестров организаций отдыха детей и их оздоровления, разработка и утверждение типового реестра организаций отдыха детей и их оздоровления;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25" w:name="000094"/>
      <w:bookmarkEnd w:id="25"/>
      <w:proofErr w:type="gramStart"/>
      <w:r>
        <w:rPr>
          <w:rFonts w:ascii="Arial" w:hAnsi="Arial" w:cs="Arial"/>
          <w:color w:val="000000"/>
          <w:sz w:val="19"/>
          <w:szCs w:val="19"/>
        </w:rPr>
        <w:t>установление совместно с федеральным органом исполнительной власти, уполномоченным Правительством Российской Федерации в сфере государственного регулирования туристской деятельности,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26" w:name="000095"/>
      <w:bookmarkStart w:id="27" w:name="100217"/>
      <w:bookmarkStart w:id="28" w:name="100218"/>
      <w:bookmarkStart w:id="29" w:name="100219"/>
      <w:bookmarkStart w:id="30" w:name="000084"/>
      <w:bookmarkStart w:id="31" w:name="100220"/>
      <w:bookmarkEnd w:id="26"/>
      <w:bookmarkEnd w:id="27"/>
      <w:bookmarkEnd w:id="28"/>
      <w:bookmarkEnd w:id="29"/>
      <w:bookmarkEnd w:id="30"/>
      <w:bookmarkEnd w:id="31"/>
      <w:r>
        <w:rPr>
          <w:rFonts w:ascii="Arial" w:hAnsi="Arial" w:cs="Arial"/>
          <w:color w:val="000000"/>
          <w:sz w:val="19"/>
          <w:szCs w:val="19"/>
        </w:rPr>
        <w:t>2. К полномочиям уполномоченного органа исполнительной власти субъекта Российской Федерации в сфере организации отдыха и оздоровления детей относятся: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32" w:name="000096"/>
      <w:bookmarkEnd w:id="32"/>
      <w:r>
        <w:rPr>
          <w:rFonts w:ascii="Arial" w:hAnsi="Arial" w:cs="Arial"/>
          <w:color w:val="000000"/>
          <w:sz w:val="19"/>
          <w:szCs w:val="19"/>
        </w:rPr>
        <w:t>реализация на территории субъекта Российской Федерации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33" w:name="000097"/>
      <w:bookmarkEnd w:id="33"/>
      <w:r>
        <w:rPr>
          <w:rFonts w:ascii="Arial" w:hAnsi="Arial" w:cs="Arial"/>
          <w:color w:val="000000"/>
          <w:sz w:val="19"/>
          <w:szCs w:val="19"/>
        </w:rPr>
        <w:t>установление порядка формирования и ведения реестра организаций отдыха детей и их оздоровления на территории субъекта Российской Федерации, проверка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34" w:name="000098"/>
      <w:bookmarkEnd w:id="34"/>
      <w:r>
        <w:rPr>
          <w:rFonts w:ascii="Arial" w:hAnsi="Arial" w:cs="Arial"/>
          <w:color w:val="000000"/>
          <w:sz w:val="19"/>
          <w:szCs w:val="19"/>
        </w:rPr>
        <w:t>формирование и ведение реестра организаций отдыха детей и их оздоровления, а также его размещение на официальном сайте этого органа в сети "Интернет";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35" w:name="000154"/>
      <w:bookmarkStart w:id="36" w:name="000099"/>
      <w:bookmarkEnd w:id="35"/>
      <w:bookmarkEnd w:id="36"/>
      <w:r>
        <w:rPr>
          <w:rFonts w:ascii="Arial" w:hAnsi="Arial" w:cs="Arial"/>
          <w:color w:val="000000"/>
          <w:sz w:val="19"/>
          <w:szCs w:val="19"/>
        </w:rPr>
        <w:t>осуществление в пределах своих полномочий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37" w:name="000155"/>
      <w:bookmarkStart w:id="38" w:name="000100"/>
      <w:bookmarkEnd w:id="37"/>
      <w:bookmarkEnd w:id="38"/>
      <w:proofErr w:type="gramStart"/>
      <w:r>
        <w:rPr>
          <w:rFonts w:ascii="Arial" w:hAnsi="Arial" w:cs="Arial"/>
          <w:color w:val="000000"/>
          <w:sz w:val="19"/>
          <w:szCs w:val="19"/>
        </w:rPr>
        <w:t>обеспечение координации деятельности органов исполнительной власти субъекта Российской Федерации, осуществляющих государственный контроль (надзор) в сфере образования, территориальных органов федеральных органов исполнительной власти, осуществляющих 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права, федеральный государственный контроль (надзор) в области защиты прав потребителей, федеральный государственный санитарно-эпидемиологический контроль (надзор), федеральный государственный пожарный надзор, федеральный государственный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контроль (надзор) качества и безопасности медицинской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39" w:name="000101"/>
      <w:bookmarkEnd w:id="39"/>
      <w:r>
        <w:rPr>
          <w:rFonts w:ascii="Arial" w:hAnsi="Arial" w:cs="Arial"/>
          <w:color w:val="000000"/>
          <w:sz w:val="19"/>
          <w:szCs w:val="19"/>
        </w:rPr>
        <w:t>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данного субъекта Российской Федерации;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40" w:name="000135"/>
      <w:bookmarkEnd w:id="40"/>
      <w:r>
        <w:rPr>
          <w:rFonts w:ascii="Arial" w:hAnsi="Arial" w:cs="Arial"/>
          <w:color w:val="000000"/>
          <w:sz w:val="19"/>
          <w:szCs w:val="19"/>
        </w:rPr>
        <w:lastRenderedPageBreak/>
        <w:t>организационное сопровождение деятельности межведомственной комиссии по вопросам организации отдыха и оздоровления детей;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41" w:name="000136"/>
      <w:bookmarkEnd w:id="41"/>
      <w:r>
        <w:rPr>
          <w:rFonts w:ascii="Arial" w:hAnsi="Arial" w:cs="Arial"/>
          <w:color w:val="000000"/>
          <w:sz w:val="19"/>
          <w:szCs w:val="19"/>
        </w:rPr>
        <w:t>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42" w:name="100221"/>
      <w:bookmarkEnd w:id="42"/>
      <w:r>
        <w:rPr>
          <w:rFonts w:ascii="Arial" w:hAnsi="Arial" w:cs="Arial"/>
          <w:color w:val="000000"/>
          <w:sz w:val="19"/>
          <w:szCs w:val="19"/>
        </w:rP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43" w:name="000102"/>
      <w:bookmarkEnd w:id="43"/>
      <w:r>
        <w:rPr>
          <w:rFonts w:ascii="Arial" w:hAnsi="Arial" w:cs="Arial"/>
          <w:color w:val="000000"/>
          <w:sz w:val="19"/>
          <w:szCs w:val="19"/>
        </w:rPr>
        <w:t>Статья 12.2.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44" w:name="000103"/>
      <w:bookmarkEnd w:id="44"/>
      <w:r>
        <w:rPr>
          <w:rFonts w:ascii="Arial" w:hAnsi="Arial" w:cs="Arial"/>
          <w:color w:val="000000"/>
          <w:sz w:val="19"/>
          <w:szCs w:val="19"/>
        </w:rPr>
        <w:t xml:space="preserve">1.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осуществления,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сведений, предусмотренных </w:t>
      </w:r>
      <w:hyperlink r:id="rId6" w:anchor="000104" w:history="1">
        <w:r>
          <w:rPr>
            <w:rStyle w:val="a3"/>
            <w:rFonts w:ascii="Arial" w:hAnsi="Arial" w:cs="Arial"/>
            <w:color w:val="005EA5"/>
            <w:sz w:val="19"/>
            <w:szCs w:val="19"/>
            <w:bdr w:val="none" w:sz="0" w:space="0" w:color="auto" w:frame="1"/>
          </w:rPr>
          <w:t>пунктом</w:t>
        </w:r>
        <w:proofErr w:type="gramEnd"/>
        <w:r>
          <w:rPr>
            <w:rStyle w:val="a3"/>
            <w:rFonts w:ascii="Arial" w:hAnsi="Arial" w:cs="Arial"/>
            <w:color w:val="005EA5"/>
            <w:sz w:val="19"/>
            <w:szCs w:val="19"/>
            <w:bdr w:val="none" w:sz="0" w:space="0" w:color="auto" w:frame="1"/>
          </w:rPr>
          <w:t xml:space="preserve"> 2</w:t>
        </w:r>
      </w:hyperlink>
      <w:r>
        <w:rPr>
          <w:rFonts w:ascii="Arial" w:hAnsi="Arial" w:cs="Arial"/>
          <w:color w:val="000000"/>
          <w:sz w:val="19"/>
          <w:szCs w:val="19"/>
        </w:rPr>
        <w:t> настоящей статьи.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45" w:name="000104"/>
      <w:bookmarkEnd w:id="45"/>
      <w:r>
        <w:rPr>
          <w:rFonts w:ascii="Arial" w:hAnsi="Arial" w:cs="Arial"/>
          <w:color w:val="000000"/>
          <w:sz w:val="19"/>
          <w:szCs w:val="19"/>
        </w:rPr>
        <w:t xml:space="preserve">2.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детей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следующие сведения: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46" w:name="000105"/>
      <w:bookmarkEnd w:id="46"/>
      <w:r>
        <w:rPr>
          <w:rFonts w:ascii="Arial" w:hAnsi="Arial" w:cs="Arial"/>
          <w:color w:val="000000"/>
          <w:sz w:val="19"/>
          <w:szCs w:val="19"/>
        </w:rPr>
        <w:t>фамилия, имя, отчество (при наличии) руководителя организации отдыха детей и их оздоровления либо индивидуального предпринимателя;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47" w:name="000106"/>
      <w:bookmarkEnd w:id="47"/>
      <w:r>
        <w:rPr>
          <w:rFonts w:ascii="Arial" w:hAnsi="Arial" w:cs="Arial"/>
          <w:color w:val="000000"/>
          <w:sz w:val="19"/>
          <w:szCs w:val="19"/>
        </w:rPr>
        <w:t>копии учредительных документов организации отдыха детей и их оздоровления, заверенные в установленном порядке;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48" w:name="000107"/>
      <w:bookmarkEnd w:id="48"/>
      <w:proofErr w:type="gramStart"/>
      <w:r>
        <w:rPr>
          <w:rFonts w:ascii="Arial" w:hAnsi="Arial" w:cs="Arial"/>
          <w:color w:val="000000"/>
          <w:sz w:val="19"/>
          <w:szCs w:val="19"/>
        </w:rPr>
        <w:t>полное и сокращенное (если имеется) наименования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лиц);</w:t>
      </w:r>
      <w:proofErr w:type="gramEnd"/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49" w:name="000108"/>
      <w:bookmarkEnd w:id="49"/>
      <w:r>
        <w:rPr>
          <w:rFonts w:ascii="Arial" w:hAnsi="Arial" w:cs="Arial"/>
          <w:color w:val="000000"/>
          <w:sz w:val="19"/>
          <w:szCs w:val="19"/>
        </w:rPr>
        <w:t>адрес (место нахождения) организации отдыха детей и их оздоровления, в том числе фактический адрес, контактный телефон, адреса электронной почты и официального сайта в сети "Интернет" (при наличии);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50" w:name="000109"/>
      <w:bookmarkEnd w:id="50"/>
      <w:r>
        <w:rPr>
          <w:rFonts w:ascii="Arial" w:hAnsi="Arial" w:cs="Arial"/>
          <w:color w:val="000000"/>
          <w:sz w:val="19"/>
          <w:szCs w:val="19"/>
        </w:rPr>
        <w:t>организационно-правовая форма и тип организации отдыха детей и их оздоровления;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51" w:name="000110"/>
      <w:bookmarkEnd w:id="51"/>
      <w:r>
        <w:rPr>
          <w:rFonts w:ascii="Arial" w:hAnsi="Arial" w:cs="Arial"/>
          <w:color w:val="000000"/>
          <w:sz w:val="19"/>
          <w:szCs w:val="19"/>
        </w:rPr>
        <w:t>идентификационный номер налогоплательщика;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52" w:name="000111"/>
      <w:bookmarkEnd w:id="52"/>
      <w:r>
        <w:rPr>
          <w:rFonts w:ascii="Arial" w:hAnsi="Arial" w:cs="Arial"/>
          <w:color w:val="000000"/>
          <w:sz w:val="19"/>
          <w:szCs w:val="19"/>
        </w:rPr>
        <w:t>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53" w:name="000112"/>
      <w:bookmarkEnd w:id="53"/>
      <w:r>
        <w:rPr>
          <w:rFonts w:ascii="Arial" w:hAnsi="Arial" w:cs="Arial"/>
          <w:color w:val="000000"/>
          <w:sz w:val="19"/>
          <w:szCs w:val="19"/>
        </w:rPr>
        <w:t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54" w:name="000113"/>
      <w:bookmarkEnd w:id="54"/>
      <w:r>
        <w:rPr>
          <w:rFonts w:ascii="Arial" w:hAnsi="Arial" w:cs="Arial"/>
          <w:color w:val="000000"/>
          <w:sz w:val="19"/>
          <w:szCs w:val="19"/>
        </w:rPr>
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55" w:name="000114"/>
      <w:bookmarkEnd w:id="55"/>
      <w:r>
        <w:rPr>
          <w:rFonts w:ascii="Arial" w:hAnsi="Arial" w:cs="Arial"/>
          <w:color w:val="000000"/>
          <w:sz w:val="19"/>
          <w:szCs w:val="19"/>
        </w:rPr>
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56" w:name="000115"/>
      <w:bookmarkEnd w:id="56"/>
      <w:r>
        <w:rPr>
          <w:rFonts w:ascii="Arial" w:hAnsi="Arial" w:cs="Arial"/>
          <w:color w:val="000000"/>
          <w:sz w:val="19"/>
          <w:szCs w:val="19"/>
        </w:rPr>
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57" w:name="000116"/>
      <w:bookmarkEnd w:id="57"/>
      <w:r>
        <w:rPr>
          <w:rFonts w:ascii="Arial" w:hAnsi="Arial" w:cs="Arial"/>
          <w:color w:val="000000"/>
          <w:sz w:val="19"/>
          <w:szCs w:val="19"/>
        </w:rPr>
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58" w:name="000117"/>
      <w:bookmarkEnd w:id="58"/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сведения об обеспечении в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</w:t>
      </w:r>
      <w:r>
        <w:rPr>
          <w:rFonts w:ascii="Arial" w:hAnsi="Arial" w:cs="Arial"/>
          <w:color w:val="000000"/>
          <w:sz w:val="19"/>
          <w:szCs w:val="19"/>
        </w:rPr>
        <w:lastRenderedPageBreak/>
        <w:t>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в организацию отдыха детей и их оздоровления).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59" w:name="000118"/>
      <w:bookmarkEnd w:id="59"/>
      <w:r>
        <w:rPr>
          <w:rFonts w:ascii="Arial" w:hAnsi="Arial" w:cs="Arial"/>
          <w:color w:val="000000"/>
          <w:sz w:val="19"/>
          <w:szCs w:val="19"/>
        </w:rPr>
        <w:t>3. В реестр организаций отдыха детей и их оздоровления подлежат включению организации отдыха детей и их оздоровления и (или) их филиалы, индивидуальные предприниматели в соответствии с общими принципами формирования и ведения реестра организаций отдыха детей и их оздоровления.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60" w:name="000119"/>
      <w:bookmarkEnd w:id="60"/>
      <w:r>
        <w:rPr>
          <w:rFonts w:ascii="Arial" w:hAnsi="Arial" w:cs="Arial"/>
          <w:color w:val="000000"/>
          <w:sz w:val="19"/>
          <w:szCs w:val="19"/>
        </w:rPr>
        <w:t>4. Основаниями для отказа во включении организации в реестр организаций отдыха детей и их оздоровления являются: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61" w:name="000120"/>
      <w:bookmarkEnd w:id="61"/>
      <w:r>
        <w:rPr>
          <w:rFonts w:ascii="Arial" w:hAnsi="Arial" w:cs="Arial"/>
          <w:color w:val="000000"/>
          <w:sz w:val="19"/>
          <w:szCs w:val="19"/>
        </w:rPr>
        <w:t>непредставление сведений, предусмотренных </w:t>
      </w:r>
      <w:hyperlink r:id="rId7" w:anchor="000104" w:history="1">
        <w:r>
          <w:rPr>
            <w:rStyle w:val="a3"/>
            <w:rFonts w:ascii="Arial" w:hAnsi="Arial" w:cs="Arial"/>
            <w:color w:val="005EA5"/>
            <w:sz w:val="19"/>
            <w:szCs w:val="19"/>
            <w:bdr w:val="none" w:sz="0" w:space="0" w:color="auto" w:frame="1"/>
          </w:rPr>
          <w:t>пунктом 2</w:t>
        </w:r>
      </w:hyperlink>
      <w:r>
        <w:rPr>
          <w:rFonts w:ascii="Arial" w:hAnsi="Arial" w:cs="Arial"/>
          <w:color w:val="000000"/>
          <w:sz w:val="19"/>
          <w:szCs w:val="19"/>
        </w:rPr>
        <w:t> настоящей статьи;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62" w:name="000121"/>
      <w:bookmarkEnd w:id="62"/>
      <w:r>
        <w:rPr>
          <w:rFonts w:ascii="Arial" w:hAnsi="Arial" w:cs="Arial"/>
          <w:color w:val="000000"/>
          <w:sz w:val="19"/>
          <w:szCs w:val="19"/>
        </w:rPr>
        <w:t>представление недостоверных сведений, предусмотренных </w:t>
      </w:r>
      <w:hyperlink r:id="rId8" w:anchor="000104" w:history="1">
        <w:r>
          <w:rPr>
            <w:rStyle w:val="a3"/>
            <w:rFonts w:ascii="Arial" w:hAnsi="Arial" w:cs="Arial"/>
            <w:color w:val="005EA5"/>
            <w:sz w:val="19"/>
            <w:szCs w:val="19"/>
            <w:bdr w:val="none" w:sz="0" w:space="0" w:color="auto" w:frame="1"/>
          </w:rPr>
          <w:t>пунктом 2</w:t>
        </w:r>
      </w:hyperlink>
      <w:r>
        <w:rPr>
          <w:rFonts w:ascii="Arial" w:hAnsi="Arial" w:cs="Arial"/>
          <w:color w:val="000000"/>
          <w:sz w:val="19"/>
          <w:szCs w:val="19"/>
        </w:rPr>
        <w:t> настоящей статьи,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63" w:name="000122"/>
      <w:bookmarkEnd w:id="63"/>
      <w:r>
        <w:rPr>
          <w:rFonts w:ascii="Arial" w:hAnsi="Arial" w:cs="Arial"/>
          <w:color w:val="000000"/>
          <w:sz w:val="19"/>
          <w:szCs w:val="19"/>
        </w:rPr>
        <w:t>5.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сведений, предусмотренных </w:t>
      </w:r>
      <w:hyperlink r:id="rId9" w:anchor="000104" w:history="1">
        <w:r>
          <w:rPr>
            <w:rStyle w:val="a3"/>
            <w:rFonts w:ascii="Arial" w:hAnsi="Arial" w:cs="Arial"/>
            <w:color w:val="005EA5"/>
            <w:sz w:val="19"/>
            <w:szCs w:val="19"/>
            <w:bdr w:val="none" w:sz="0" w:space="0" w:color="auto" w:frame="1"/>
          </w:rPr>
          <w:t>пунктом 2</w:t>
        </w:r>
      </w:hyperlink>
      <w:r>
        <w:rPr>
          <w:rFonts w:ascii="Arial" w:hAnsi="Arial" w:cs="Arial"/>
          <w:color w:val="000000"/>
          <w:sz w:val="19"/>
          <w:szCs w:val="19"/>
        </w:rPr>
        <w:t> настоящей статьи,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64" w:name="000123"/>
      <w:bookmarkEnd w:id="64"/>
      <w:r>
        <w:rPr>
          <w:rFonts w:ascii="Arial" w:hAnsi="Arial" w:cs="Arial"/>
          <w:color w:val="000000"/>
          <w:sz w:val="19"/>
          <w:szCs w:val="19"/>
        </w:rPr>
        <w:t>6.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организации, внесенных в реестр организаций отдыха детей и их оздоровления, в течение 10 рабочих дней со дня возникновения таких изменений. Документы, подтверждающие достоверность таких изменений, могут быть представлены в форме электронных документов.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 детей и их оздоровления, содержащиеся в указанном реестре.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65" w:name="000124"/>
      <w:bookmarkEnd w:id="65"/>
      <w:r>
        <w:rPr>
          <w:rFonts w:ascii="Arial" w:hAnsi="Arial" w:cs="Arial"/>
          <w:color w:val="000000"/>
          <w:sz w:val="19"/>
          <w:szCs w:val="19"/>
        </w:rPr>
        <w:t>7. Основаниями для исключения организации отдыха детей и их оздоровления из реестра организаций отдыха детей и их оздоровления являются: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66" w:name="000125"/>
      <w:bookmarkEnd w:id="66"/>
      <w:proofErr w:type="gramStart"/>
      <w:r>
        <w:rPr>
          <w:rFonts w:ascii="Arial" w:hAnsi="Arial" w:cs="Arial"/>
          <w:color w:val="000000"/>
          <w:sz w:val="19"/>
          <w:szCs w:val="19"/>
        </w:rPr>
        <w:t>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осуществления деятельности в сфере организации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отдыха и оздоровления детей;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67" w:name="000126"/>
      <w:bookmarkEnd w:id="67"/>
      <w:proofErr w:type="gramStart"/>
      <w:r>
        <w:rPr>
          <w:rFonts w:ascii="Arial" w:hAnsi="Arial" w:cs="Arial"/>
          <w:color w:val="000000"/>
          <w:sz w:val="19"/>
          <w:szCs w:val="19"/>
        </w:rPr>
        <w:t>систематическое нарушение организацией отдыха детей и их оздоровления требований настоящего Федерального закона, иных федеральных законов, законов субъектов Российской Федерации, невыполнение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 и их оздоровления, и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которые выявлены по итогам проведения плановых и внеплановых проверок указанной организации;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68" w:name="000127"/>
      <w:bookmarkEnd w:id="68"/>
      <w:r>
        <w:rPr>
          <w:rFonts w:ascii="Arial" w:hAnsi="Arial" w:cs="Arial"/>
          <w:color w:val="000000"/>
          <w:sz w:val="19"/>
          <w:szCs w:val="19"/>
        </w:rPr>
        <w:t>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(или) ее филиале, представленных для включения в указанный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69" w:name="000128"/>
      <w:bookmarkEnd w:id="69"/>
      <w:r>
        <w:rPr>
          <w:rFonts w:ascii="Arial" w:hAnsi="Arial" w:cs="Arial"/>
          <w:color w:val="000000"/>
          <w:sz w:val="19"/>
          <w:szCs w:val="19"/>
        </w:rPr>
        <w:t>Статья 12.3. Последствия исключения организации из реестра организаций отдыха детей и их оздоровления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70" w:name="000129"/>
      <w:bookmarkEnd w:id="70"/>
      <w:r>
        <w:rPr>
          <w:rFonts w:ascii="Arial" w:hAnsi="Arial" w:cs="Arial"/>
          <w:color w:val="000000"/>
          <w:sz w:val="19"/>
          <w:szCs w:val="19"/>
        </w:rPr>
        <w:lastRenderedPageBreak/>
        <w:t>1.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детей, если на момент исключения из реестра она приступила к их исполнению.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71" w:name="000130"/>
      <w:bookmarkEnd w:id="71"/>
      <w:r>
        <w:rPr>
          <w:rFonts w:ascii="Arial" w:hAnsi="Arial" w:cs="Arial"/>
          <w:color w:val="000000"/>
          <w:sz w:val="19"/>
          <w:szCs w:val="19"/>
        </w:rPr>
        <w:t xml:space="preserve">2.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В случае принятия решения об исключении организации, приступившей к исполнению обязательств по обеспечению отдыха и оздоровления детей,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органами в соответствии с законодательством Российской Федерации в рамках своих полномочий принимают меры по предотвращению причинения такого вреда, а также (при необходимости) по доставлению детей их родителям или иным законным представителям.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72" w:name="000131"/>
      <w:bookmarkEnd w:id="72"/>
      <w:r>
        <w:rPr>
          <w:rFonts w:ascii="Arial" w:hAnsi="Arial" w:cs="Arial"/>
          <w:color w:val="000000"/>
          <w:sz w:val="19"/>
          <w:szCs w:val="19"/>
        </w:rPr>
        <w:t>3. В случае, предусмотренном </w:t>
      </w:r>
      <w:hyperlink r:id="rId10" w:anchor="000130" w:history="1">
        <w:r>
          <w:rPr>
            <w:rStyle w:val="a3"/>
            <w:rFonts w:ascii="Arial" w:hAnsi="Arial" w:cs="Arial"/>
            <w:color w:val="005EA5"/>
            <w:sz w:val="19"/>
            <w:szCs w:val="19"/>
            <w:bdr w:val="none" w:sz="0" w:space="0" w:color="auto" w:frame="1"/>
          </w:rPr>
          <w:t>пунктом 2</w:t>
        </w:r>
      </w:hyperlink>
      <w:r>
        <w:rPr>
          <w:rFonts w:ascii="Arial" w:hAnsi="Arial" w:cs="Arial"/>
          <w:color w:val="000000"/>
          <w:sz w:val="19"/>
          <w:szCs w:val="19"/>
        </w:rPr>
        <w:t> настоящей статьи, уполномоченный орган исполнительной власти субъекта Российской Федерации в сфере организации отдыха и оздоровления детей, принявший решение об исключении организации из реестра организаций отдыха детей и их оздоровления, незамедлительно уведомляет об этом соответствующие государственные органы.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73" w:name="000132"/>
      <w:bookmarkEnd w:id="73"/>
      <w:r>
        <w:rPr>
          <w:rFonts w:ascii="Arial" w:hAnsi="Arial" w:cs="Arial"/>
          <w:color w:val="000000"/>
          <w:sz w:val="19"/>
          <w:szCs w:val="19"/>
        </w:rPr>
        <w:t>4. Организация, исключенная из реестра организаций отдыха детей и их оздоровления, в случае, предусмотренном </w:t>
      </w:r>
      <w:hyperlink r:id="rId11" w:anchor="000130" w:history="1">
        <w:r>
          <w:rPr>
            <w:rStyle w:val="a3"/>
            <w:rFonts w:ascii="Arial" w:hAnsi="Arial" w:cs="Arial"/>
            <w:color w:val="005EA5"/>
            <w:sz w:val="19"/>
            <w:szCs w:val="19"/>
            <w:bdr w:val="none" w:sz="0" w:space="0" w:color="auto" w:frame="1"/>
          </w:rPr>
          <w:t>пунктом 2</w:t>
        </w:r>
      </w:hyperlink>
      <w:r>
        <w:rPr>
          <w:rFonts w:ascii="Arial" w:hAnsi="Arial" w:cs="Arial"/>
          <w:color w:val="000000"/>
          <w:sz w:val="19"/>
          <w:szCs w:val="19"/>
        </w:rPr>
        <w:t> настоящей статьи, обязана принять меры по предотвращению причинения вреда жизни и здоровью детей, а также содействовать уполномоченным органам в принятии соответствующих мер.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74" w:name="000133"/>
      <w:bookmarkEnd w:id="74"/>
      <w:r>
        <w:rPr>
          <w:rFonts w:ascii="Arial" w:hAnsi="Arial" w:cs="Arial"/>
          <w:color w:val="000000"/>
          <w:sz w:val="19"/>
          <w:szCs w:val="19"/>
        </w:rPr>
        <w:t>Статья 12.4. Обеспечение соблюдения требований законодательства Российской Федерации в сфере организации отдыха и оздоровления детей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75" w:name="000134"/>
      <w:bookmarkEnd w:id="75"/>
      <w:proofErr w:type="gramStart"/>
      <w:r>
        <w:rPr>
          <w:rFonts w:ascii="Arial" w:hAnsi="Arial" w:cs="Arial"/>
          <w:color w:val="000000"/>
          <w:sz w:val="19"/>
          <w:szCs w:val="19"/>
        </w:rPr>
        <w:t>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власти, осуществляющими государственный контроль (надзор) в соответствии с установленными полномочиями, и их территориальными подразделениями осуществляется государственный контроль (надзор) в соответствующей сфере деятельности по вопросам, связанным с образовательной, трудовой, транспортной деятельностью, защитой прав потребителей и санитарно-эпидемиологическим благополучием населения, безопасностью людей на водных объектах</w:t>
      </w:r>
      <w:proofErr w:type="gramEnd"/>
      <w:r>
        <w:rPr>
          <w:rFonts w:ascii="Arial" w:hAnsi="Arial" w:cs="Arial"/>
          <w:color w:val="000000"/>
          <w:sz w:val="19"/>
          <w:szCs w:val="19"/>
        </w:rPr>
        <w:t>, выполнением требований пожарной безопасности на объектах отдыха и оздоровления детей, качеством и безопасностью медицинской деятельности в организациях отдыха детей и их оздоровления, в соответствии с законодательством Российской Федерации.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76" w:name="000137"/>
      <w:bookmarkEnd w:id="76"/>
      <w:r>
        <w:rPr>
          <w:rFonts w:ascii="Arial" w:hAnsi="Arial" w:cs="Arial"/>
          <w:color w:val="000000"/>
          <w:sz w:val="19"/>
          <w:szCs w:val="19"/>
        </w:rPr>
        <w:t>Статья 12.5. Межведомственная комиссия по вопросам организации отдыха и оздоровления детей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77" w:name="000138"/>
      <w:bookmarkEnd w:id="77"/>
      <w:r>
        <w:rPr>
          <w:rFonts w:ascii="Arial" w:hAnsi="Arial" w:cs="Arial"/>
          <w:color w:val="000000"/>
          <w:sz w:val="19"/>
          <w:szCs w:val="19"/>
        </w:rPr>
        <w:t xml:space="preserve">1.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создается межведомственная комиссия по вопросам организации отдыха и оздоровления детей, в состав которой включаются представители законодательного (представительного) органа государственной власти субъекта Российской Федерации, уполномоченного органа исполнительной власти субъекта Российской Федерации в сфере организации отдыха и оздоровления детей, органа исполнительной власти субъекта Российской Федерации, осуществляющего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государственный надзор в сфере образования, представители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а также обеспечивающих безопасность людей на водных объектах</w:t>
      </w:r>
      <w:proofErr w:type="gramEnd"/>
      <w:r>
        <w:rPr>
          <w:rFonts w:ascii="Arial" w:hAnsi="Arial" w:cs="Arial"/>
          <w:color w:val="000000"/>
          <w:sz w:val="19"/>
          <w:szCs w:val="19"/>
        </w:rPr>
        <w:t>, представители органов местного самоуправления, уполномоченный по правам ребенка в субъекте Российской Федерации, и утверждается регламент ее деятельности.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78" w:name="000139"/>
      <w:bookmarkEnd w:id="78"/>
      <w:r>
        <w:rPr>
          <w:rFonts w:ascii="Arial" w:hAnsi="Arial" w:cs="Arial"/>
          <w:color w:val="000000"/>
          <w:sz w:val="19"/>
          <w:szCs w:val="19"/>
        </w:rPr>
        <w:t xml:space="preserve">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состав </w:t>
      </w:r>
      <w:r>
        <w:rPr>
          <w:rFonts w:ascii="Arial" w:hAnsi="Arial" w:cs="Arial"/>
          <w:color w:val="000000"/>
          <w:sz w:val="19"/>
          <w:szCs w:val="19"/>
        </w:rPr>
        <w:lastRenderedPageBreak/>
        <w:t>межведомственной комиссии по вопросам организации отдыха и оздоровления детей могут включаться представители общественных объединений.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79" w:name="000140"/>
      <w:bookmarkEnd w:id="79"/>
      <w:r>
        <w:rPr>
          <w:rFonts w:ascii="Arial" w:hAnsi="Arial" w:cs="Arial"/>
          <w:color w:val="000000"/>
          <w:sz w:val="19"/>
          <w:szCs w:val="19"/>
        </w:rPr>
        <w:t>2. К полномочиям межведомственной комиссии по вопросам организации отдыха и оздоровления детей относятся: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80" w:name="000141"/>
      <w:bookmarkEnd w:id="80"/>
      <w:r>
        <w:rPr>
          <w:rFonts w:ascii="Arial" w:hAnsi="Arial" w:cs="Arial"/>
          <w:color w:val="000000"/>
          <w:sz w:val="19"/>
          <w:szCs w:val="19"/>
        </w:rPr>
        <w:t>содействие координации деятельности органов, организаций и лиц, указанных в </w:t>
      </w:r>
      <w:hyperlink r:id="rId12" w:anchor="000138" w:history="1">
        <w:r>
          <w:rPr>
            <w:rStyle w:val="a3"/>
            <w:rFonts w:ascii="Arial" w:hAnsi="Arial" w:cs="Arial"/>
            <w:color w:val="005EA5"/>
            <w:sz w:val="19"/>
            <w:szCs w:val="19"/>
            <w:bdr w:val="none" w:sz="0" w:space="0" w:color="auto" w:frame="1"/>
          </w:rPr>
          <w:t>пункте 1</w:t>
        </w:r>
      </w:hyperlink>
      <w:r>
        <w:rPr>
          <w:rFonts w:ascii="Arial" w:hAnsi="Arial" w:cs="Arial"/>
          <w:color w:val="000000"/>
          <w:sz w:val="19"/>
          <w:szCs w:val="19"/>
        </w:rPr>
        <w:t> настоящей статьи;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81" w:name="000142"/>
      <w:bookmarkEnd w:id="81"/>
      <w:proofErr w:type="gramStart"/>
      <w:r>
        <w:rPr>
          <w:rFonts w:ascii="Arial" w:hAnsi="Arial" w:cs="Arial"/>
          <w:color w:val="000000"/>
          <w:sz w:val="19"/>
          <w:szCs w:val="19"/>
        </w:rPr>
        <w:t>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организацией, не включенной в реестр организаций отдыха детей и их оздоровления, а также информации, свидетельствующей о возможных нарушениях законодательства Российской Федерации в сфере организации отдыха и оздоровления детей;</w:t>
      </w:r>
      <w:proofErr w:type="gramEnd"/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82" w:name="000143"/>
      <w:bookmarkEnd w:id="82"/>
      <w:r>
        <w:rPr>
          <w:rFonts w:ascii="Arial" w:hAnsi="Arial" w:cs="Arial"/>
          <w:color w:val="000000"/>
          <w:sz w:val="19"/>
          <w:szCs w:val="19"/>
        </w:rPr>
        <w:t>проведение информационно-разъяснительной работы с руководителями организаций отдыха детей и их оздоровления, в том числе в форме ежегодных семинаров;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83" w:name="000144"/>
      <w:bookmarkEnd w:id="83"/>
      <w:r>
        <w:rPr>
          <w:rFonts w:ascii="Arial" w:hAnsi="Arial" w:cs="Arial"/>
          <w:color w:val="000000"/>
          <w:sz w:val="19"/>
          <w:szCs w:val="19"/>
        </w:rPr>
        <w:t>мониторинг состояния ситуации в сфере организации отдыха и оздоровления детей в субъекте Российской Федерации;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84" w:name="000145"/>
      <w:bookmarkEnd w:id="84"/>
      <w:r>
        <w:rPr>
          <w:rFonts w:ascii="Arial" w:hAnsi="Arial" w:cs="Arial"/>
          <w:color w:val="000000"/>
          <w:sz w:val="19"/>
          <w:szCs w:val="19"/>
        </w:rPr>
        <w:t>анализ результатов мероприятий по проведению оздоровительной кампании детей за летний период и по итогам календарного года;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85" w:name="000146"/>
      <w:bookmarkEnd w:id="85"/>
      <w:r>
        <w:rPr>
          <w:rFonts w:ascii="Arial" w:hAnsi="Arial" w:cs="Arial"/>
          <w:color w:val="000000"/>
          <w:sz w:val="19"/>
          <w:szCs w:val="19"/>
        </w:rPr>
        <w:t>разработка мероприятий, программ и предложений по повышению эффективности организации отдыха и оздоровления детей;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86" w:name="000147"/>
      <w:bookmarkEnd w:id="86"/>
      <w:r>
        <w:rPr>
          <w:rFonts w:ascii="Arial" w:hAnsi="Arial" w:cs="Arial"/>
          <w:color w:val="000000"/>
          <w:sz w:val="19"/>
          <w:szCs w:val="19"/>
        </w:rPr>
        <w:t>информирование населения о результатах своей деятельности, в том числе путем размещения информации на официальном сайте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сети "Интернет".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87" w:name="000148"/>
      <w:bookmarkEnd w:id="87"/>
      <w:r>
        <w:rPr>
          <w:rFonts w:ascii="Arial" w:hAnsi="Arial" w:cs="Arial"/>
          <w:color w:val="000000"/>
          <w:sz w:val="19"/>
          <w:szCs w:val="19"/>
        </w:rPr>
        <w:t xml:space="preserve">3.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оснований, предусмотренных </w:t>
      </w:r>
      <w:hyperlink r:id="rId13" w:anchor="000124" w:history="1">
        <w:r>
          <w:rPr>
            <w:rStyle w:val="a3"/>
            <w:rFonts w:ascii="Arial" w:hAnsi="Arial" w:cs="Arial"/>
            <w:color w:val="005EA5"/>
            <w:sz w:val="19"/>
            <w:szCs w:val="19"/>
            <w:bdr w:val="none" w:sz="0" w:space="0" w:color="auto" w:frame="1"/>
          </w:rPr>
          <w:t>пунктом 7 статьи 12.2</w:t>
        </w:r>
      </w:hyperlink>
      <w:r>
        <w:rPr>
          <w:rFonts w:ascii="Arial" w:hAnsi="Arial" w:cs="Arial"/>
          <w:color w:val="000000"/>
          <w:sz w:val="19"/>
          <w:szCs w:val="19"/>
        </w:rPr>
        <w:t> настоящего Федерального закона.</w:t>
      </w:r>
      <w:proofErr w:type="gramEnd"/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88" w:name="000156"/>
      <w:bookmarkEnd w:id="88"/>
      <w:r>
        <w:rPr>
          <w:rFonts w:ascii="Arial" w:hAnsi="Arial" w:cs="Arial"/>
          <w:color w:val="000000"/>
          <w:sz w:val="19"/>
          <w:szCs w:val="19"/>
        </w:rPr>
        <w:t>Статья 12.6. Региональный государственный контроль (надзор) за достоверностью, актуальностью и полнотой сведений об организациях отдыха детей и их оздоровления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89" w:name="000157"/>
      <w:bookmarkEnd w:id="89"/>
      <w:r>
        <w:rPr>
          <w:rFonts w:ascii="Arial" w:hAnsi="Arial" w:cs="Arial"/>
          <w:color w:val="000000"/>
          <w:sz w:val="19"/>
          <w:szCs w:val="19"/>
        </w:rPr>
        <w:t>1. 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осуществляется органом государственной власти субъекта Российской Федерации, уполномоченным высшим исполнительным органом государственной власти субъекта Российской Федерации.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90" w:name="000158"/>
      <w:bookmarkEnd w:id="90"/>
      <w:r>
        <w:rPr>
          <w:rFonts w:ascii="Arial" w:hAnsi="Arial" w:cs="Arial"/>
          <w:color w:val="000000"/>
          <w:sz w:val="19"/>
          <w:szCs w:val="19"/>
        </w:rPr>
        <w:t>2. Предметом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является соблюдение такими организациями требований к достоверности, актуальности и полноте сведений о них, представляемых для включения в указанный реестр.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91" w:name="000159"/>
      <w:bookmarkEnd w:id="91"/>
      <w:r>
        <w:rPr>
          <w:rFonts w:ascii="Arial" w:hAnsi="Arial" w:cs="Arial"/>
          <w:color w:val="000000"/>
          <w:sz w:val="19"/>
          <w:szCs w:val="19"/>
        </w:rPr>
        <w:t>3. Организация и осуществление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регулируются Федеральным </w:t>
      </w:r>
      <w:hyperlink r:id="rId14" w:history="1">
        <w:r>
          <w:rPr>
            <w:rStyle w:val="a3"/>
            <w:rFonts w:ascii="Arial" w:hAnsi="Arial" w:cs="Arial"/>
            <w:color w:val="005EA5"/>
            <w:sz w:val="19"/>
            <w:szCs w:val="19"/>
            <w:bdr w:val="none" w:sz="0" w:space="0" w:color="auto" w:frame="1"/>
          </w:rPr>
          <w:t>законом</w:t>
        </w:r>
      </w:hyperlink>
      <w:r>
        <w:rPr>
          <w:rFonts w:ascii="Arial" w:hAnsi="Arial" w:cs="Arial"/>
          <w:color w:val="000000"/>
          <w:sz w:val="19"/>
          <w:szCs w:val="19"/>
        </w:rPr>
        <w:t> от 31 июля 2020 года N 248-ФЗ "О государственном контроле (надзоре) и муниципальном контроле в Российской Федерации".</w:t>
      </w:r>
    </w:p>
    <w:p w:rsidR="00263D84" w:rsidRDefault="00263D84" w:rsidP="00263D84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92" w:name="000160"/>
      <w:bookmarkEnd w:id="92"/>
      <w:r>
        <w:rPr>
          <w:rFonts w:ascii="Arial" w:hAnsi="Arial" w:cs="Arial"/>
          <w:color w:val="000000"/>
          <w:sz w:val="19"/>
          <w:szCs w:val="19"/>
        </w:rPr>
        <w:t>4. Положение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утверждается высшим исполнительным органом государственной власти субъекта Российской Федерации.</w:t>
      </w:r>
    </w:p>
    <w:p w:rsidR="004C29E7" w:rsidRDefault="004C29E7"/>
    <w:sectPr w:rsidR="004C29E7" w:rsidSect="004C2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63D84"/>
    <w:rsid w:val="00263D84"/>
    <w:rsid w:val="004C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26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3D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24071998-n-124-fz-ob/" TargetMode="External"/><Relationship Id="rId13" Type="http://schemas.openxmlformats.org/officeDocument/2006/relationships/hyperlink" Target="https://legalacts.ru/doc/federalnyi-zakon-ot-24071998-n-124-fz-ob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federalnyi-zakon-ot-24071998-n-124-fz-ob/" TargetMode="External"/><Relationship Id="rId12" Type="http://schemas.openxmlformats.org/officeDocument/2006/relationships/hyperlink" Target="https://legalacts.ru/doc/federalnyi-zakon-ot-24071998-n-124-fz-ob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24071998-n-124-fz-ob/" TargetMode="External"/><Relationship Id="rId11" Type="http://schemas.openxmlformats.org/officeDocument/2006/relationships/hyperlink" Target="https://legalacts.ru/doc/federalnyi-zakon-ot-24071998-n-124-fz-ob/" TargetMode="External"/><Relationship Id="rId5" Type="http://schemas.openxmlformats.org/officeDocument/2006/relationships/hyperlink" Target="https://legalacts.ru/doc/59_FZ-o-porjadke-rassmotrenija-obrawenij-grazhdan-rossijskoj-federacii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galacts.ru/doc/federalnyi-zakon-ot-24071998-n-124-fz-ob/" TargetMode="External"/><Relationship Id="rId4" Type="http://schemas.openxmlformats.org/officeDocument/2006/relationships/hyperlink" Target="https://legalacts.ru/doc/federalnyi-zakon-ot-21072014-n-212-fz-ob/" TargetMode="External"/><Relationship Id="rId9" Type="http://schemas.openxmlformats.org/officeDocument/2006/relationships/hyperlink" Target="https://legalacts.ru/doc/federalnyi-zakon-ot-24071998-n-124-fz-ob/" TargetMode="External"/><Relationship Id="rId14" Type="http://schemas.openxmlformats.org/officeDocument/2006/relationships/hyperlink" Target="https://legalacts.ru/doc/federalnyi-zakon-ot-31072020-n-248-fz-o-gosudarstvennom-kontro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3829</Words>
  <Characters>21826</Characters>
  <Application>Microsoft Office Word</Application>
  <DocSecurity>0</DocSecurity>
  <Lines>181</Lines>
  <Paragraphs>51</Paragraphs>
  <ScaleCrop>false</ScaleCrop>
  <Company>Reanimator Extreme Edition</Company>
  <LinksUpToDate>false</LinksUpToDate>
  <CharactersWithSpaces>25604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2022-05-20T03:11:00Z</dcterms:created>
  <dcterms:modified xsi:type="dcterms:W3CDTF">2022-05-20T03:12:00Z</dcterms:modified>
</cp:coreProperties>
</file>